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17365D"/>
          <w:sz w:val="32"/>
          <w:szCs w:val="32"/>
        </w:rPr>
      </w:pPr>
      <w:r w:rsidRPr="008D0072">
        <w:rPr>
          <w:rFonts w:ascii="Arial" w:eastAsia="Times New Roman" w:hAnsi="Arial" w:cs="Arial"/>
          <w:b/>
          <w:i/>
          <w:color w:val="17365D"/>
          <w:sz w:val="32"/>
          <w:szCs w:val="32"/>
        </w:rPr>
        <w:t>ЛУГАНСКАЯ РЕСПУБЛИКАНСКАЯ МЕДИЦИНСКАЯ БИБЛИОТЕКА</w:t>
      </w:r>
    </w:p>
    <w:p w:rsidR="008D0072" w:rsidRPr="008D0072" w:rsidRDefault="008D0072" w:rsidP="008D0072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36"/>
          <w:szCs w:val="36"/>
        </w:rPr>
      </w:pPr>
      <w:r w:rsidRPr="008D0072">
        <w:rPr>
          <w:rFonts w:ascii="Arial" w:eastAsia="Times New Roman" w:hAnsi="Arial" w:cs="Arial"/>
          <w:b/>
          <w:bCs/>
          <w:color w:val="17365D"/>
          <w:sz w:val="36"/>
          <w:szCs w:val="36"/>
        </w:rPr>
        <w:tab/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sz w:val="36"/>
          <w:szCs w:val="36"/>
        </w:rPr>
      </w:pPr>
      <w:r w:rsidRPr="008D0072">
        <w:rPr>
          <w:rFonts w:ascii="Arial" w:eastAsia="Times New Roman" w:hAnsi="Arial" w:cs="Arial"/>
          <w:b/>
          <w:bCs/>
          <w:noProof/>
          <w:color w:val="17365D"/>
          <w:sz w:val="36"/>
          <w:szCs w:val="36"/>
        </w:rPr>
        <w:drawing>
          <wp:inline distT="0" distB="0" distL="0" distR="0" wp14:anchorId="6D14CDD7" wp14:editId="5229ABB0">
            <wp:extent cx="3392305" cy="2257425"/>
            <wp:effectExtent l="0" t="133350" r="0" b="8477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тт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30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sz w:val="72"/>
          <w:szCs w:val="72"/>
        </w:rPr>
      </w:pPr>
      <w:r w:rsidRPr="008D0072">
        <w:rPr>
          <w:rFonts w:ascii="Times New Roman" w:eastAsia="Times New Roman" w:hAnsi="Times New Roman"/>
          <w:b/>
          <w:bCs/>
          <w:i/>
          <w:color w:val="17365D"/>
          <w:sz w:val="72"/>
          <w:szCs w:val="72"/>
        </w:rPr>
        <w:t>В</w:t>
      </w:r>
      <w:r w:rsidRPr="008D0072">
        <w:rPr>
          <w:rFonts w:ascii="Vladimir Script" w:eastAsia="Times New Roman" w:hAnsi="Vladimir Script" w:cs="Arial"/>
          <w:b/>
          <w:bCs/>
          <w:i/>
          <w:color w:val="17365D"/>
          <w:sz w:val="72"/>
          <w:szCs w:val="72"/>
        </w:rPr>
        <w:t xml:space="preserve"> </w:t>
      </w:r>
      <w:r w:rsidRPr="008D0072">
        <w:rPr>
          <w:rFonts w:ascii="Times New Roman" w:eastAsia="Times New Roman" w:hAnsi="Times New Roman"/>
          <w:b/>
          <w:bCs/>
          <w:i/>
          <w:color w:val="17365D"/>
          <w:sz w:val="72"/>
          <w:szCs w:val="72"/>
        </w:rPr>
        <w:t>помощь</w:t>
      </w:r>
      <w:r w:rsidRPr="008D0072">
        <w:rPr>
          <w:rFonts w:ascii="Vladimir Script" w:eastAsia="Times New Roman" w:hAnsi="Vladimir Script" w:cs="Arial"/>
          <w:b/>
          <w:bCs/>
          <w:i/>
          <w:color w:val="17365D"/>
          <w:sz w:val="72"/>
          <w:szCs w:val="72"/>
        </w:rPr>
        <w:t xml:space="preserve"> </w:t>
      </w:r>
      <w:r w:rsidRPr="008D0072">
        <w:rPr>
          <w:rFonts w:ascii="Times New Roman" w:eastAsia="Times New Roman" w:hAnsi="Times New Roman"/>
          <w:b/>
          <w:bCs/>
          <w:i/>
          <w:color w:val="17365D"/>
          <w:sz w:val="72"/>
          <w:szCs w:val="72"/>
        </w:rPr>
        <w:t>невро</w:t>
      </w:r>
      <w:r w:rsidR="00196307">
        <w:rPr>
          <w:rFonts w:ascii="Times New Roman" w:eastAsia="Times New Roman" w:hAnsi="Times New Roman"/>
          <w:b/>
          <w:bCs/>
          <w:i/>
          <w:color w:val="17365D"/>
          <w:sz w:val="72"/>
          <w:szCs w:val="72"/>
        </w:rPr>
        <w:t>пато</w:t>
      </w:r>
      <w:r w:rsidRPr="008D0072">
        <w:rPr>
          <w:rFonts w:ascii="Times New Roman" w:eastAsia="Times New Roman" w:hAnsi="Times New Roman"/>
          <w:b/>
          <w:bCs/>
          <w:i/>
          <w:color w:val="17365D"/>
          <w:sz w:val="72"/>
          <w:szCs w:val="72"/>
        </w:rPr>
        <w:t>логу</w:t>
      </w:r>
    </w:p>
    <w:p w:rsidR="008D0072" w:rsidRPr="008D0072" w:rsidRDefault="008D0072" w:rsidP="008D0072">
      <w:pPr>
        <w:widowControl w:val="0"/>
        <w:tabs>
          <w:tab w:val="center" w:pos="4844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Plantagenet Cherokee" w:eastAsia="Times New Roman" w:hAnsi="Plantagenet Cherokee" w:cs="Arial"/>
          <w:bCs/>
          <w:color w:val="17365D"/>
          <w:sz w:val="32"/>
          <w:szCs w:val="32"/>
        </w:rPr>
      </w:pPr>
      <w:r w:rsidRPr="008D0072">
        <w:rPr>
          <w:rFonts w:ascii="Arial" w:eastAsia="Times New Roman" w:hAnsi="Arial" w:cs="Arial"/>
          <w:bCs/>
          <w:color w:val="17365D"/>
          <w:sz w:val="32"/>
          <w:szCs w:val="32"/>
        </w:rPr>
        <w:tab/>
        <w:t>(</w:t>
      </w:r>
      <w:r w:rsidRPr="008D0072">
        <w:rPr>
          <w:rFonts w:ascii="Times New Roman" w:eastAsia="Times New Roman" w:hAnsi="Times New Roman"/>
          <w:bCs/>
          <w:color w:val="17365D"/>
          <w:sz w:val="32"/>
          <w:szCs w:val="32"/>
        </w:rPr>
        <w:t>список</w:t>
      </w:r>
      <w:r w:rsidRPr="008D0072">
        <w:rPr>
          <w:rFonts w:ascii="Plantagenet Cherokee" w:eastAsia="Times New Roman" w:hAnsi="Plantagenet Cherokee" w:cs="Arial"/>
          <w:bCs/>
          <w:color w:val="17365D"/>
          <w:sz w:val="32"/>
          <w:szCs w:val="32"/>
        </w:rPr>
        <w:t xml:space="preserve"> </w:t>
      </w:r>
      <w:r w:rsidRPr="008D0072">
        <w:rPr>
          <w:rFonts w:ascii="Times New Roman" w:eastAsia="Times New Roman" w:hAnsi="Times New Roman"/>
          <w:bCs/>
          <w:color w:val="17365D"/>
          <w:sz w:val="32"/>
          <w:szCs w:val="32"/>
        </w:rPr>
        <w:t>литературы</w:t>
      </w:r>
      <w:r w:rsidRPr="008D0072">
        <w:rPr>
          <w:rFonts w:ascii="Plantagenet Cherokee" w:eastAsia="Times New Roman" w:hAnsi="Plantagenet Cherokee" w:cs="Arial"/>
          <w:bCs/>
          <w:color w:val="17365D"/>
          <w:sz w:val="32"/>
          <w:szCs w:val="32"/>
        </w:rPr>
        <w:t>)</w:t>
      </w:r>
      <w:r w:rsidRPr="008D0072">
        <w:rPr>
          <w:rFonts w:ascii="Plantagenet Cherokee" w:eastAsia="Times New Roman" w:hAnsi="Plantagenet Cherokee" w:cs="Arial"/>
          <w:bCs/>
          <w:color w:val="17365D"/>
          <w:sz w:val="32"/>
          <w:szCs w:val="32"/>
        </w:rPr>
        <w:tab/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eastAsia="Times New Roman" w:hAnsi="Plantagenet Cherokee" w:cs="Arial"/>
          <w:b/>
          <w:bCs/>
          <w:color w:val="17365D"/>
          <w:sz w:val="36"/>
          <w:szCs w:val="36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color w:val="FF0000"/>
          <w:sz w:val="36"/>
          <w:szCs w:val="36"/>
        </w:rPr>
      </w:pPr>
      <w:r w:rsidRPr="008D0072">
        <w:rPr>
          <w:rFonts w:ascii="Calibri" w:eastAsia="Times New Roman" w:hAnsi="Calibri" w:cs="Arial"/>
          <w:b/>
          <w:bCs/>
          <w:color w:val="FF0000"/>
          <w:sz w:val="36"/>
          <w:szCs w:val="36"/>
        </w:rPr>
        <w:t>Внимание:</w:t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36"/>
          <w:szCs w:val="36"/>
        </w:rPr>
      </w:pPr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 xml:space="preserve">                        Наш номер телефона: 63-03-34</w:t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36"/>
          <w:szCs w:val="36"/>
        </w:rPr>
      </w:pPr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 xml:space="preserve">                           Наш сайт: http://mediclibr.ucoz.ru</w:t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 xml:space="preserve">                        </w:t>
      </w:r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 xml:space="preserve"> Наш </w:t>
      </w:r>
      <w:proofErr w:type="gramStart"/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>е</w:t>
      </w:r>
      <w:proofErr w:type="gramEnd"/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>-</w:t>
      </w:r>
      <w:proofErr w:type="spellStart"/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>mail</w:t>
      </w:r>
      <w:proofErr w:type="spellEnd"/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>: medbibl45@mail.</w:t>
      </w:r>
      <w:proofErr w:type="spellStart"/>
      <w:r>
        <w:rPr>
          <w:rFonts w:ascii="Times New Roman" w:eastAsia="Times New Roman" w:hAnsi="Times New Roman"/>
          <w:b/>
          <w:bCs/>
          <w:color w:val="17365D"/>
          <w:sz w:val="36"/>
          <w:szCs w:val="36"/>
          <w:lang w:val="en-US"/>
        </w:rPr>
        <w:t>ru</w:t>
      </w:r>
      <w:proofErr w:type="spellEnd"/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 xml:space="preserve">                                     </w:t>
      </w:r>
      <w:r w:rsidRPr="008D0072">
        <w:rPr>
          <w:rFonts w:ascii="Times New Roman" w:eastAsia="Times New Roman" w:hAnsi="Times New Roman"/>
          <w:b/>
          <w:bCs/>
          <w:color w:val="17365D"/>
          <w:sz w:val="36"/>
          <w:szCs w:val="36"/>
        </w:rPr>
        <w:t xml:space="preserve">  mediclibr@inbox.ru,</w:t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7365D"/>
          <w:sz w:val="36"/>
          <w:szCs w:val="36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Cs/>
          <w:color w:val="17365D"/>
          <w:sz w:val="36"/>
          <w:szCs w:val="36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Cs/>
          <w:color w:val="17365D"/>
          <w:sz w:val="36"/>
          <w:szCs w:val="36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Cs/>
          <w:color w:val="17365D"/>
          <w:sz w:val="36"/>
          <w:szCs w:val="36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Cs/>
          <w:color w:val="17365D"/>
          <w:sz w:val="36"/>
          <w:szCs w:val="36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Cs/>
          <w:color w:val="17365D"/>
          <w:sz w:val="36"/>
          <w:szCs w:val="36"/>
        </w:rPr>
      </w:pPr>
    </w:p>
    <w:p w:rsidR="0004273C" w:rsidRDefault="0004273C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17365D"/>
          <w:sz w:val="32"/>
          <w:szCs w:val="32"/>
          <w:lang w:val="en-US"/>
        </w:rPr>
      </w:pP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17365D"/>
          <w:sz w:val="32"/>
          <w:szCs w:val="32"/>
          <w:lang w:val="uk-UA"/>
        </w:rPr>
      </w:pPr>
      <w:bookmarkStart w:id="0" w:name="_GoBack"/>
      <w:bookmarkEnd w:id="0"/>
      <w:r w:rsidRPr="008D0072">
        <w:rPr>
          <w:rFonts w:ascii="Arial" w:eastAsia="Times New Roman" w:hAnsi="Arial" w:cs="Arial"/>
          <w:bCs/>
          <w:color w:val="17365D"/>
          <w:sz w:val="32"/>
          <w:szCs w:val="32"/>
          <w:lang w:val="uk-UA"/>
        </w:rPr>
        <w:t>ЛУГАНСК</w:t>
      </w:r>
    </w:p>
    <w:p w:rsidR="008D0072" w:rsidRPr="008D0072" w:rsidRDefault="008D0072" w:rsidP="008D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17365D"/>
          <w:sz w:val="32"/>
          <w:szCs w:val="32"/>
          <w:lang w:val="uk-UA"/>
        </w:rPr>
      </w:pPr>
      <w:r w:rsidRPr="008D0072">
        <w:rPr>
          <w:rFonts w:ascii="Arial" w:eastAsia="Times New Roman" w:hAnsi="Arial" w:cs="Arial"/>
          <w:bCs/>
          <w:color w:val="17365D"/>
          <w:sz w:val="32"/>
          <w:szCs w:val="32"/>
          <w:lang w:val="uk-UA"/>
        </w:rPr>
        <w:t>202</w:t>
      </w:r>
      <w:r w:rsidR="00B652A6">
        <w:rPr>
          <w:rFonts w:ascii="Arial" w:eastAsia="Times New Roman" w:hAnsi="Arial" w:cs="Arial"/>
          <w:bCs/>
          <w:color w:val="17365D"/>
          <w:sz w:val="32"/>
          <w:szCs w:val="32"/>
          <w:lang w:val="uk-UA"/>
        </w:rPr>
        <w:t>3</w:t>
      </w:r>
    </w:p>
    <w:p w:rsidR="008D0072" w:rsidRDefault="008D007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lastRenderedPageBreak/>
        <w:t>Биохимические</w:t>
      </w:r>
      <w:r w:rsidRPr="00535236">
        <w:rPr>
          <w:rFonts w:ascii="Arial" w:hAnsi="Arial" w:cs="Arial"/>
          <w:sz w:val="24"/>
          <w:szCs w:val="24"/>
        </w:rPr>
        <w:t xml:space="preserve"> маркеры тромботических осложнений в остром периоде ишемического инсульта [Текст] / А. Г. Кочетов [и др.] // Терапевтический архив. - 2022. - </w:t>
      </w:r>
      <w:r w:rsidRPr="0040393C">
        <w:rPr>
          <w:rFonts w:ascii="Arial" w:hAnsi="Arial" w:cs="Arial"/>
          <w:b/>
          <w:sz w:val="24"/>
          <w:szCs w:val="24"/>
        </w:rPr>
        <w:t>Том 94 N 7 ЭБ</w:t>
      </w:r>
      <w:r w:rsidRPr="00535236">
        <w:rPr>
          <w:rFonts w:ascii="Arial" w:hAnsi="Arial" w:cs="Arial"/>
          <w:sz w:val="24"/>
          <w:szCs w:val="24"/>
        </w:rPr>
        <w:t>. -  С. 803-809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Гавриленко А.В.</w:t>
      </w:r>
      <w:r w:rsidRPr="00535236">
        <w:rPr>
          <w:rFonts w:ascii="Arial" w:hAnsi="Arial" w:cs="Arial"/>
          <w:sz w:val="24"/>
          <w:szCs w:val="24"/>
        </w:rPr>
        <w:t xml:space="preserve"> Хирургическая профилактика прогрессирования ишемии головного мозга у пациентов после инсульта [Текст] / А. В. Гавриленко, А. А. Кравченко, А. В. Куклин // Хирургия. Журнал имени Н.И. Пирогова. - 2022. - </w:t>
      </w:r>
      <w:r w:rsidRPr="0040393C">
        <w:rPr>
          <w:rFonts w:ascii="Arial" w:hAnsi="Arial" w:cs="Arial"/>
          <w:b/>
          <w:sz w:val="24"/>
          <w:szCs w:val="24"/>
        </w:rPr>
        <w:t>N 2 ЭБ</w:t>
      </w:r>
      <w:r w:rsidRPr="00535236">
        <w:rPr>
          <w:rFonts w:ascii="Arial" w:hAnsi="Arial" w:cs="Arial"/>
          <w:sz w:val="24"/>
          <w:szCs w:val="24"/>
        </w:rPr>
        <w:t>. -  С. 45-49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F69" w:rsidRPr="00535236" w:rsidRDefault="00446F69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93C">
        <w:rPr>
          <w:rFonts w:ascii="Arial" w:hAnsi="Arial" w:cs="Arial"/>
          <w:b/>
          <w:sz w:val="24"/>
          <w:szCs w:val="24"/>
        </w:rPr>
        <w:t>Застенская</w:t>
      </w:r>
      <w:proofErr w:type="spellEnd"/>
      <w:r w:rsidRPr="0040393C">
        <w:rPr>
          <w:rFonts w:ascii="Arial" w:hAnsi="Arial" w:cs="Arial"/>
          <w:b/>
          <w:sz w:val="24"/>
          <w:szCs w:val="24"/>
        </w:rPr>
        <w:t xml:space="preserve"> Е.Н.</w:t>
      </w:r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Персистирующее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постуральное перцептивное головокружение и </w:t>
      </w:r>
      <w:proofErr w:type="spellStart"/>
      <w:r w:rsidRPr="00535236">
        <w:rPr>
          <w:rFonts w:ascii="Arial" w:hAnsi="Arial" w:cs="Arial"/>
          <w:sz w:val="24"/>
          <w:szCs w:val="24"/>
        </w:rPr>
        <w:t>коморбидные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нарушения: современные подходы к диагностике и лечению [Текст] / Е. Н. </w:t>
      </w:r>
      <w:proofErr w:type="spellStart"/>
      <w:r w:rsidRPr="00535236">
        <w:rPr>
          <w:rFonts w:ascii="Arial" w:hAnsi="Arial" w:cs="Arial"/>
          <w:sz w:val="24"/>
          <w:szCs w:val="24"/>
        </w:rPr>
        <w:t>Застенская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, Л. М. Антоненко // Эффективная фармакотерапия. - 2022. - </w:t>
      </w:r>
      <w:r w:rsidRPr="0040393C">
        <w:rPr>
          <w:rFonts w:ascii="Arial" w:hAnsi="Arial" w:cs="Arial"/>
          <w:b/>
          <w:sz w:val="24"/>
          <w:szCs w:val="24"/>
        </w:rPr>
        <w:t>Том 18 N 43 ЭБ.</w:t>
      </w:r>
      <w:r w:rsidRPr="00535236">
        <w:rPr>
          <w:rFonts w:ascii="Arial" w:hAnsi="Arial" w:cs="Arial"/>
          <w:sz w:val="24"/>
          <w:szCs w:val="24"/>
        </w:rPr>
        <w:t xml:space="preserve"> -  С. 38-45</w:t>
      </w:r>
    </w:p>
    <w:p w:rsidR="00446F69" w:rsidRPr="00535236" w:rsidRDefault="00446F69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Захаров В.В.</w:t>
      </w:r>
      <w:r w:rsidRPr="00535236">
        <w:rPr>
          <w:rFonts w:ascii="Arial" w:hAnsi="Arial" w:cs="Arial"/>
          <w:sz w:val="24"/>
          <w:szCs w:val="24"/>
        </w:rPr>
        <w:t xml:space="preserve"> Комбинированная терапия болезни Альцгеймера [Текст] / В. В. Захаров, А. Б. Локшина, Н. В. Вахнина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</w:t>
      </w:r>
      <w:proofErr w:type="gramStart"/>
      <w:r w:rsidRPr="00535236">
        <w:rPr>
          <w:rFonts w:ascii="Arial" w:hAnsi="Arial" w:cs="Arial"/>
          <w:sz w:val="24"/>
          <w:szCs w:val="24"/>
        </w:rPr>
        <w:t>о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соматика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3 ЭБ</w:t>
      </w:r>
      <w:r w:rsidRPr="00535236">
        <w:rPr>
          <w:rFonts w:ascii="Arial" w:hAnsi="Arial" w:cs="Arial"/>
          <w:sz w:val="24"/>
          <w:szCs w:val="24"/>
        </w:rPr>
        <w:t>. -  С. 74-80</w:t>
      </w:r>
    </w:p>
    <w:p w:rsidR="001A3BCB" w:rsidRPr="00535236" w:rsidRDefault="001A3BCB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CB" w:rsidRPr="00535236" w:rsidRDefault="001A3BCB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Катышев А.М.</w:t>
      </w:r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Бессоница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в период пандемии COVID-19 в аспекте модели "4П" [Текст] / А. М. Катышев // Эффективная фармакотерапия. - 2022. - </w:t>
      </w:r>
      <w:r w:rsidRPr="0040393C">
        <w:rPr>
          <w:rFonts w:ascii="Arial" w:hAnsi="Arial" w:cs="Arial"/>
          <w:b/>
          <w:sz w:val="24"/>
          <w:szCs w:val="24"/>
        </w:rPr>
        <w:t>Том 18 N 36 ЭБ</w:t>
      </w:r>
      <w:r w:rsidRPr="00535236">
        <w:rPr>
          <w:rFonts w:ascii="Arial" w:hAnsi="Arial" w:cs="Arial"/>
          <w:sz w:val="24"/>
          <w:szCs w:val="24"/>
        </w:rPr>
        <w:t>. -  С. 64-69</w:t>
      </w:r>
    </w:p>
    <w:p w:rsidR="00C05632" w:rsidRPr="00535236" w:rsidRDefault="00C0563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93C">
        <w:rPr>
          <w:rFonts w:ascii="Arial" w:hAnsi="Arial" w:cs="Arial"/>
          <w:b/>
          <w:sz w:val="24"/>
          <w:szCs w:val="24"/>
        </w:rPr>
        <w:t>Коберская</w:t>
      </w:r>
      <w:proofErr w:type="spellEnd"/>
      <w:r w:rsidRPr="0040393C">
        <w:rPr>
          <w:rFonts w:ascii="Arial" w:hAnsi="Arial" w:cs="Arial"/>
          <w:b/>
          <w:sz w:val="24"/>
          <w:szCs w:val="24"/>
        </w:rPr>
        <w:t xml:space="preserve"> Н.Н</w:t>
      </w:r>
      <w:r w:rsidRPr="00535236">
        <w:rPr>
          <w:rFonts w:ascii="Arial" w:hAnsi="Arial" w:cs="Arial"/>
          <w:sz w:val="24"/>
          <w:szCs w:val="24"/>
        </w:rPr>
        <w:t xml:space="preserve">. Болезнь Альцгеймера и COVID-19 [Текст] / Н. Н. </w:t>
      </w:r>
      <w:proofErr w:type="spellStart"/>
      <w:r w:rsidRPr="00535236">
        <w:rPr>
          <w:rFonts w:ascii="Arial" w:hAnsi="Arial" w:cs="Arial"/>
          <w:sz w:val="24"/>
          <w:szCs w:val="24"/>
        </w:rPr>
        <w:t>Коберская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, Ф. А. Рощин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6 ЭБ</w:t>
      </w:r>
      <w:r w:rsidRPr="00535236">
        <w:rPr>
          <w:rFonts w:ascii="Arial" w:hAnsi="Arial" w:cs="Arial"/>
          <w:sz w:val="24"/>
          <w:szCs w:val="24"/>
        </w:rPr>
        <w:t>. -  С. 89-97</w:t>
      </w:r>
    </w:p>
    <w:p w:rsidR="00C05632" w:rsidRPr="00535236" w:rsidRDefault="00C0563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93C">
        <w:rPr>
          <w:rFonts w:ascii="Arial" w:hAnsi="Arial" w:cs="Arial"/>
          <w:b/>
          <w:sz w:val="24"/>
          <w:szCs w:val="24"/>
        </w:rPr>
        <w:t>Коберская</w:t>
      </w:r>
      <w:proofErr w:type="spellEnd"/>
      <w:r w:rsidRPr="0040393C">
        <w:rPr>
          <w:rFonts w:ascii="Arial" w:hAnsi="Arial" w:cs="Arial"/>
          <w:b/>
          <w:sz w:val="24"/>
          <w:szCs w:val="24"/>
        </w:rPr>
        <w:t xml:space="preserve"> Н.Н</w:t>
      </w:r>
      <w:r w:rsidRPr="00535236">
        <w:rPr>
          <w:rFonts w:ascii="Arial" w:hAnsi="Arial" w:cs="Arial"/>
          <w:sz w:val="24"/>
          <w:szCs w:val="24"/>
        </w:rPr>
        <w:t xml:space="preserve">. Дисфагия при болезни Альцгеймера [Текст] / Н. Н. </w:t>
      </w:r>
      <w:proofErr w:type="spellStart"/>
      <w:r w:rsidRPr="00535236">
        <w:rPr>
          <w:rFonts w:ascii="Arial" w:hAnsi="Arial" w:cs="Arial"/>
          <w:sz w:val="24"/>
          <w:szCs w:val="24"/>
        </w:rPr>
        <w:t>Коберская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5 ЭБ</w:t>
      </w:r>
      <w:r w:rsidRPr="00535236">
        <w:rPr>
          <w:rFonts w:ascii="Arial" w:hAnsi="Arial" w:cs="Arial"/>
          <w:sz w:val="24"/>
          <w:szCs w:val="24"/>
        </w:rPr>
        <w:t>. -  С. 83-89</w:t>
      </w:r>
    </w:p>
    <w:p w:rsidR="00C05632" w:rsidRPr="00535236" w:rsidRDefault="00C0563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93C">
        <w:rPr>
          <w:rFonts w:ascii="Arial" w:hAnsi="Arial" w:cs="Arial"/>
          <w:b/>
          <w:sz w:val="24"/>
          <w:szCs w:val="24"/>
        </w:rPr>
        <w:t>Коберская</w:t>
      </w:r>
      <w:proofErr w:type="spellEnd"/>
      <w:r w:rsidRPr="0040393C">
        <w:rPr>
          <w:rFonts w:ascii="Arial" w:hAnsi="Arial" w:cs="Arial"/>
          <w:b/>
          <w:sz w:val="24"/>
          <w:szCs w:val="24"/>
        </w:rPr>
        <w:t xml:space="preserve"> Н.Н</w:t>
      </w:r>
      <w:r w:rsidRPr="00535236">
        <w:rPr>
          <w:rFonts w:ascii="Arial" w:hAnsi="Arial" w:cs="Arial"/>
          <w:sz w:val="24"/>
          <w:szCs w:val="24"/>
        </w:rPr>
        <w:t xml:space="preserve">. Коррекция нейропсихических нарушений при болезни </w:t>
      </w:r>
      <w:proofErr w:type="spellStart"/>
      <w:r w:rsidRPr="00535236">
        <w:rPr>
          <w:rFonts w:ascii="Arial" w:hAnsi="Arial" w:cs="Arial"/>
          <w:sz w:val="24"/>
          <w:szCs w:val="24"/>
        </w:rPr>
        <w:t>Аль</w:t>
      </w:r>
      <w:proofErr w:type="gramStart"/>
      <w:r w:rsidRPr="00535236">
        <w:rPr>
          <w:rFonts w:ascii="Arial" w:hAnsi="Arial" w:cs="Arial"/>
          <w:sz w:val="24"/>
          <w:szCs w:val="24"/>
        </w:rPr>
        <w:t>ц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r w:rsidRPr="00535236">
        <w:rPr>
          <w:rFonts w:ascii="Arial" w:hAnsi="Arial" w:cs="Arial"/>
          <w:sz w:val="24"/>
          <w:szCs w:val="24"/>
        </w:rPr>
        <w:t xml:space="preserve">геймера [Текст] / Н. Н. </w:t>
      </w:r>
      <w:proofErr w:type="spellStart"/>
      <w:r w:rsidRPr="00535236">
        <w:rPr>
          <w:rFonts w:ascii="Arial" w:hAnsi="Arial" w:cs="Arial"/>
          <w:sz w:val="24"/>
          <w:szCs w:val="24"/>
        </w:rPr>
        <w:t>Коберская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</w:t>
      </w:r>
      <w:proofErr w:type="gramStart"/>
      <w:r w:rsidRPr="00535236">
        <w:rPr>
          <w:rFonts w:ascii="Arial" w:hAnsi="Arial" w:cs="Arial"/>
          <w:sz w:val="24"/>
          <w:szCs w:val="24"/>
        </w:rPr>
        <w:t>о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3 ЭБ</w:t>
      </w:r>
      <w:r w:rsidRPr="00535236">
        <w:rPr>
          <w:rFonts w:ascii="Arial" w:hAnsi="Arial" w:cs="Arial"/>
          <w:sz w:val="24"/>
          <w:szCs w:val="24"/>
        </w:rPr>
        <w:t>. -  С. 54-61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Ковалева И.В.</w:t>
      </w:r>
      <w:r w:rsidRPr="00535236">
        <w:rPr>
          <w:rFonts w:ascii="Arial" w:hAnsi="Arial" w:cs="Arial"/>
          <w:sz w:val="24"/>
          <w:szCs w:val="24"/>
        </w:rPr>
        <w:t xml:space="preserve"> Лечебное питание как одно из важнейших звеньев терапии инсульта и его осложнений [Текст] / И. В. Ковалева, Т. В. Новикова // Лечащий врач. - 2022. - </w:t>
      </w:r>
      <w:r w:rsidRPr="0040393C">
        <w:rPr>
          <w:rFonts w:ascii="Arial" w:hAnsi="Arial" w:cs="Arial"/>
          <w:b/>
          <w:sz w:val="24"/>
          <w:szCs w:val="24"/>
        </w:rPr>
        <w:t>Том 25 N 3 ЭБ</w:t>
      </w:r>
      <w:r w:rsidRPr="00535236">
        <w:rPr>
          <w:rFonts w:ascii="Arial" w:hAnsi="Arial" w:cs="Arial"/>
          <w:sz w:val="24"/>
          <w:szCs w:val="24"/>
        </w:rPr>
        <w:t>. -  С. 99-103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Ковальчук В.В</w:t>
      </w:r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Нутритивная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поддержка как неотъемлемая часть ведения пациента с инсультом в острой стадии заболевания и на этапе реабилитации [Текст] / В. В. Ковальчук // Лечащий врач. - 2022. - </w:t>
      </w:r>
      <w:r w:rsidRPr="0040393C">
        <w:rPr>
          <w:rFonts w:ascii="Arial" w:hAnsi="Arial" w:cs="Arial"/>
          <w:b/>
          <w:sz w:val="24"/>
          <w:szCs w:val="24"/>
        </w:rPr>
        <w:t>Том 25 N 11 ЭБ.</w:t>
      </w:r>
      <w:r w:rsidRPr="00535236">
        <w:rPr>
          <w:rFonts w:ascii="Arial" w:hAnsi="Arial" w:cs="Arial"/>
          <w:sz w:val="24"/>
          <w:szCs w:val="24"/>
        </w:rPr>
        <w:t xml:space="preserve"> -  С. 90-95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Литвиненко И.В.</w:t>
      </w:r>
      <w:r w:rsidRPr="00535236">
        <w:rPr>
          <w:rFonts w:ascii="Arial" w:hAnsi="Arial" w:cs="Arial"/>
          <w:sz w:val="24"/>
          <w:szCs w:val="24"/>
        </w:rPr>
        <w:t xml:space="preserve"> Новая парадигма развития </w:t>
      </w:r>
      <w:proofErr w:type="spellStart"/>
      <w:r w:rsidRPr="00535236">
        <w:rPr>
          <w:rFonts w:ascii="Arial" w:hAnsi="Arial" w:cs="Arial"/>
          <w:sz w:val="24"/>
          <w:szCs w:val="24"/>
        </w:rPr>
        <w:t>нейродегенеративных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заболев</w:t>
      </w:r>
      <w:proofErr w:type="gramStart"/>
      <w:r w:rsidRPr="00535236">
        <w:rPr>
          <w:rFonts w:ascii="Arial" w:hAnsi="Arial" w:cs="Arial"/>
          <w:sz w:val="24"/>
          <w:szCs w:val="24"/>
        </w:rPr>
        <w:t>а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ний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на примере болезни Альцгеймера и болезни Паркинсона [Текст] / И. В. Литвиненко, В. Ю. </w:t>
      </w:r>
      <w:proofErr w:type="spellStart"/>
      <w:r w:rsidRPr="00535236">
        <w:rPr>
          <w:rFonts w:ascii="Arial" w:hAnsi="Arial" w:cs="Arial"/>
          <w:sz w:val="24"/>
          <w:szCs w:val="24"/>
        </w:rPr>
        <w:t>Лобзин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// Успехи геронтологии. - 2022. - </w:t>
      </w:r>
      <w:r w:rsidRPr="0040393C">
        <w:rPr>
          <w:rFonts w:ascii="Arial" w:hAnsi="Arial" w:cs="Arial"/>
          <w:b/>
          <w:sz w:val="24"/>
          <w:szCs w:val="24"/>
        </w:rPr>
        <w:t>Том 35 N 2 ЭБ.</w:t>
      </w:r>
      <w:r w:rsidRPr="00535236">
        <w:rPr>
          <w:rFonts w:ascii="Arial" w:hAnsi="Arial" w:cs="Arial"/>
          <w:sz w:val="24"/>
          <w:szCs w:val="24"/>
        </w:rPr>
        <w:t xml:space="preserve"> -  С. 263-273</w:t>
      </w:r>
    </w:p>
    <w:p w:rsidR="00C05632" w:rsidRPr="00535236" w:rsidRDefault="00C0563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Локшина А.Б</w:t>
      </w:r>
      <w:r w:rsidRPr="00535236">
        <w:rPr>
          <w:rFonts w:ascii="Arial" w:hAnsi="Arial" w:cs="Arial"/>
          <w:sz w:val="24"/>
          <w:szCs w:val="24"/>
        </w:rPr>
        <w:t xml:space="preserve">. Болезнь Альцгеймера с ранним началом [Текст] / А. Б. Локшина, Д. А. Гришина, А. В. Обухова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535236">
        <w:rPr>
          <w:rFonts w:ascii="Arial" w:hAnsi="Arial" w:cs="Arial"/>
          <w:sz w:val="24"/>
          <w:szCs w:val="24"/>
        </w:rPr>
        <w:t>. - 2022. - Том 14 N 2 ЭБ. -  С. 110-116</w:t>
      </w: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93C">
        <w:rPr>
          <w:rFonts w:ascii="Arial" w:hAnsi="Arial" w:cs="Arial"/>
          <w:b/>
          <w:sz w:val="24"/>
          <w:szCs w:val="24"/>
        </w:rPr>
        <w:t>Малаев</w:t>
      </w:r>
      <w:proofErr w:type="spellEnd"/>
      <w:r w:rsidRPr="0040393C">
        <w:rPr>
          <w:rFonts w:ascii="Arial" w:hAnsi="Arial" w:cs="Arial"/>
          <w:b/>
          <w:sz w:val="24"/>
          <w:szCs w:val="24"/>
        </w:rPr>
        <w:t xml:space="preserve"> Д.У.</w:t>
      </w:r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Эндоваскулярные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методы лечения ишемического инсульта [Текст] / Д. У. </w:t>
      </w:r>
      <w:proofErr w:type="spellStart"/>
      <w:r w:rsidRPr="00535236">
        <w:rPr>
          <w:rFonts w:ascii="Arial" w:hAnsi="Arial" w:cs="Arial"/>
          <w:sz w:val="24"/>
          <w:szCs w:val="24"/>
        </w:rPr>
        <w:t>Малаев</w:t>
      </w:r>
      <w:proofErr w:type="spellEnd"/>
      <w:r w:rsidRPr="00535236">
        <w:rPr>
          <w:rFonts w:ascii="Arial" w:hAnsi="Arial" w:cs="Arial"/>
          <w:sz w:val="24"/>
          <w:szCs w:val="24"/>
        </w:rPr>
        <w:t>, Н. И. Грачев, Д. А. Редькин // Комплексные проблемы сердечн</w:t>
      </w:r>
      <w:proofErr w:type="gramStart"/>
      <w:r w:rsidRPr="00535236">
        <w:rPr>
          <w:rFonts w:ascii="Arial" w:hAnsi="Arial" w:cs="Arial"/>
          <w:sz w:val="24"/>
          <w:szCs w:val="24"/>
        </w:rPr>
        <w:t>о-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r w:rsidRPr="00535236">
        <w:rPr>
          <w:rFonts w:ascii="Arial" w:hAnsi="Arial" w:cs="Arial"/>
          <w:sz w:val="24"/>
          <w:szCs w:val="24"/>
        </w:rPr>
        <w:t>сосудистых заболеваний. - 2022. - Том 11 N 3 ЭБ. -  С. 188-198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Новые возможности</w:t>
      </w:r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нейропротективной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терапии пациентов в остром и ра</w:t>
      </w:r>
      <w:proofErr w:type="gramStart"/>
      <w:r w:rsidRPr="00535236">
        <w:rPr>
          <w:rFonts w:ascii="Arial" w:hAnsi="Arial" w:cs="Arial"/>
          <w:sz w:val="24"/>
          <w:szCs w:val="24"/>
        </w:rPr>
        <w:t>н</w:t>
      </w:r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r w:rsidRPr="00535236">
        <w:rPr>
          <w:rFonts w:ascii="Arial" w:hAnsi="Arial" w:cs="Arial"/>
          <w:sz w:val="24"/>
          <w:szCs w:val="24"/>
        </w:rPr>
        <w:t xml:space="preserve">нем восстановительном периоде ишемического инсульта [Текст] / М. М. </w:t>
      </w:r>
      <w:proofErr w:type="spellStart"/>
      <w:r w:rsidRPr="00535236">
        <w:rPr>
          <w:rFonts w:ascii="Arial" w:hAnsi="Arial" w:cs="Arial"/>
          <w:sz w:val="24"/>
          <w:szCs w:val="24"/>
        </w:rPr>
        <w:t>Тана</w:t>
      </w:r>
      <w:proofErr w:type="spellEnd"/>
      <w:r w:rsidR="0040393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35236">
        <w:rPr>
          <w:rFonts w:ascii="Arial" w:hAnsi="Arial" w:cs="Arial"/>
          <w:sz w:val="24"/>
          <w:szCs w:val="24"/>
        </w:rPr>
        <w:t>шян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[и др.] // Терапевтический архив. - 2022. - </w:t>
      </w:r>
      <w:r w:rsidRPr="0040393C">
        <w:rPr>
          <w:rFonts w:ascii="Arial" w:hAnsi="Arial" w:cs="Arial"/>
          <w:b/>
          <w:sz w:val="24"/>
          <w:szCs w:val="24"/>
        </w:rPr>
        <w:t>Том 94 N 6 ЭБ</w:t>
      </w:r>
      <w:r w:rsidRPr="00535236">
        <w:rPr>
          <w:rFonts w:ascii="Arial" w:hAnsi="Arial" w:cs="Arial"/>
          <w:sz w:val="24"/>
          <w:szCs w:val="24"/>
        </w:rPr>
        <w:t>. -  С. 748-755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Новые потенциальные</w:t>
      </w:r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биомаркеры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болезни Альцгеймера: маркеры эндотелиальной дисфункции и </w:t>
      </w:r>
      <w:proofErr w:type="spellStart"/>
      <w:r w:rsidRPr="00535236">
        <w:rPr>
          <w:rFonts w:ascii="Arial" w:hAnsi="Arial" w:cs="Arial"/>
          <w:sz w:val="24"/>
          <w:szCs w:val="24"/>
        </w:rPr>
        <w:t>нейровоспаления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[Текст] / А. К. </w:t>
      </w:r>
      <w:proofErr w:type="spellStart"/>
      <w:r w:rsidRPr="00535236">
        <w:rPr>
          <w:rFonts w:ascii="Arial" w:hAnsi="Arial" w:cs="Arial"/>
          <w:sz w:val="24"/>
          <w:szCs w:val="24"/>
        </w:rPr>
        <w:t>Миночкин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[и др.]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2 ЭБ</w:t>
      </w:r>
      <w:r w:rsidRPr="00535236">
        <w:rPr>
          <w:rFonts w:ascii="Arial" w:hAnsi="Arial" w:cs="Arial"/>
          <w:sz w:val="24"/>
          <w:szCs w:val="24"/>
        </w:rPr>
        <w:t>. -  С. 35-42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Открытое</w:t>
      </w:r>
      <w:r w:rsidRPr="00535236">
        <w:rPr>
          <w:rFonts w:ascii="Arial" w:hAnsi="Arial" w:cs="Arial"/>
          <w:sz w:val="24"/>
          <w:szCs w:val="24"/>
        </w:rPr>
        <w:t xml:space="preserve"> овальное окно как причина рецидивирующих эмболических </w:t>
      </w:r>
      <w:proofErr w:type="spellStart"/>
      <w:r w:rsidRPr="00535236">
        <w:rPr>
          <w:rFonts w:ascii="Arial" w:hAnsi="Arial" w:cs="Arial"/>
          <w:sz w:val="24"/>
          <w:szCs w:val="24"/>
        </w:rPr>
        <w:t>инсул</w:t>
      </w:r>
      <w:proofErr w:type="gramStart"/>
      <w:r w:rsidRPr="00535236">
        <w:rPr>
          <w:rFonts w:ascii="Arial" w:hAnsi="Arial" w:cs="Arial"/>
          <w:sz w:val="24"/>
          <w:szCs w:val="24"/>
        </w:rPr>
        <w:t>ь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r w:rsidRPr="00535236">
        <w:rPr>
          <w:rFonts w:ascii="Arial" w:hAnsi="Arial" w:cs="Arial"/>
          <w:sz w:val="24"/>
          <w:szCs w:val="24"/>
        </w:rPr>
        <w:t xml:space="preserve">тов. Клиническое наблюдение [Текст] / А. Л. Комаров [и др.] // Терапевтический архив. - 2022. - </w:t>
      </w:r>
      <w:r w:rsidRPr="0040393C">
        <w:rPr>
          <w:rFonts w:ascii="Arial" w:hAnsi="Arial" w:cs="Arial"/>
          <w:b/>
          <w:sz w:val="24"/>
          <w:szCs w:val="24"/>
        </w:rPr>
        <w:t>Том 94 N 9 ЭБ</w:t>
      </w:r>
      <w:r w:rsidRPr="00535236">
        <w:rPr>
          <w:rFonts w:ascii="Arial" w:hAnsi="Arial" w:cs="Arial"/>
          <w:sz w:val="24"/>
          <w:szCs w:val="24"/>
        </w:rPr>
        <w:t>. -  С. 1109-1114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Патогенетические</w:t>
      </w:r>
      <w:r w:rsidRPr="00535236">
        <w:rPr>
          <w:rFonts w:ascii="Arial" w:hAnsi="Arial" w:cs="Arial"/>
          <w:sz w:val="24"/>
          <w:szCs w:val="24"/>
        </w:rPr>
        <w:t xml:space="preserve"> аспекты взаимосвязи ишемического инсульта и нарушений дыхания во сне [Текст] / М. С. </w:t>
      </w:r>
      <w:proofErr w:type="gramStart"/>
      <w:r w:rsidRPr="00535236">
        <w:rPr>
          <w:rFonts w:ascii="Arial" w:hAnsi="Arial" w:cs="Arial"/>
          <w:sz w:val="24"/>
          <w:szCs w:val="24"/>
        </w:rPr>
        <w:t>Головкова-Кучерявая</w:t>
      </w:r>
      <w:proofErr w:type="gramEnd"/>
      <w:r w:rsidRPr="00535236">
        <w:rPr>
          <w:rFonts w:ascii="Arial" w:hAnsi="Arial" w:cs="Arial"/>
          <w:sz w:val="24"/>
          <w:szCs w:val="24"/>
        </w:rPr>
        <w:t xml:space="preserve"> [и др.] // Артериальная гипертензия. - 2022. - </w:t>
      </w:r>
      <w:r w:rsidRPr="0040393C">
        <w:rPr>
          <w:rFonts w:ascii="Arial" w:hAnsi="Arial" w:cs="Arial"/>
          <w:b/>
          <w:sz w:val="24"/>
          <w:szCs w:val="24"/>
        </w:rPr>
        <w:t>Том 28 N 3 ЭБ.</w:t>
      </w:r>
      <w:r w:rsidRPr="00535236">
        <w:rPr>
          <w:rFonts w:ascii="Arial" w:hAnsi="Arial" w:cs="Arial"/>
          <w:sz w:val="24"/>
          <w:szCs w:val="24"/>
        </w:rPr>
        <w:t xml:space="preserve"> -  С. 224-234</w:t>
      </w:r>
    </w:p>
    <w:p w:rsidR="004D42C2" w:rsidRPr="00535236" w:rsidRDefault="004D42C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CB" w:rsidRDefault="001A3BCB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393C">
        <w:rPr>
          <w:rFonts w:ascii="Arial" w:hAnsi="Arial" w:cs="Arial"/>
          <w:b/>
          <w:sz w:val="24"/>
          <w:szCs w:val="24"/>
        </w:rPr>
        <w:t>Пизова</w:t>
      </w:r>
      <w:proofErr w:type="spellEnd"/>
      <w:r w:rsidRPr="0040393C">
        <w:rPr>
          <w:rFonts w:ascii="Arial" w:hAnsi="Arial" w:cs="Arial"/>
          <w:b/>
          <w:sz w:val="24"/>
          <w:szCs w:val="24"/>
        </w:rPr>
        <w:t xml:space="preserve"> Н.В.</w:t>
      </w:r>
      <w:r w:rsidRPr="005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Бессоница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: факторы риска, половозрастные особенности и </w:t>
      </w:r>
      <w:proofErr w:type="spellStart"/>
      <w:r w:rsidRPr="00535236">
        <w:rPr>
          <w:rFonts w:ascii="Arial" w:hAnsi="Arial" w:cs="Arial"/>
          <w:sz w:val="24"/>
          <w:szCs w:val="24"/>
        </w:rPr>
        <w:t>подх</w:t>
      </w:r>
      <w:proofErr w:type="gramStart"/>
      <w:r w:rsidRPr="00535236">
        <w:rPr>
          <w:rFonts w:ascii="Arial" w:hAnsi="Arial" w:cs="Arial"/>
          <w:sz w:val="24"/>
          <w:szCs w:val="24"/>
        </w:rPr>
        <w:t>о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ды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к терапии [Текст] / Н. В. </w:t>
      </w:r>
      <w:proofErr w:type="spellStart"/>
      <w:r w:rsidRPr="00535236">
        <w:rPr>
          <w:rFonts w:ascii="Arial" w:hAnsi="Arial" w:cs="Arial"/>
          <w:sz w:val="24"/>
          <w:szCs w:val="24"/>
        </w:rPr>
        <w:t>Пизова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, В. А. </w:t>
      </w:r>
      <w:proofErr w:type="spellStart"/>
      <w:r w:rsidRPr="00535236">
        <w:rPr>
          <w:rFonts w:ascii="Arial" w:hAnsi="Arial" w:cs="Arial"/>
          <w:sz w:val="24"/>
          <w:szCs w:val="24"/>
        </w:rPr>
        <w:t>Сурсаев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, И. Н. Полуэктов // </w:t>
      </w:r>
      <w:proofErr w:type="spellStart"/>
      <w:r w:rsidRPr="00535236">
        <w:rPr>
          <w:rFonts w:ascii="Arial" w:hAnsi="Arial" w:cs="Arial"/>
          <w:sz w:val="24"/>
          <w:szCs w:val="24"/>
        </w:rPr>
        <w:t>Медицинс</w:t>
      </w:r>
      <w:proofErr w:type="spellEnd"/>
      <w:r w:rsidR="0040393C">
        <w:rPr>
          <w:rFonts w:ascii="Arial" w:hAnsi="Arial" w:cs="Arial"/>
          <w:sz w:val="24"/>
          <w:szCs w:val="24"/>
        </w:rPr>
        <w:t xml:space="preserve">- </w:t>
      </w:r>
      <w:r w:rsidRPr="00535236">
        <w:rPr>
          <w:rFonts w:ascii="Arial" w:hAnsi="Arial" w:cs="Arial"/>
          <w:sz w:val="24"/>
          <w:szCs w:val="24"/>
        </w:rPr>
        <w:t xml:space="preserve">кий совет. - 2022. - </w:t>
      </w:r>
      <w:r w:rsidRPr="0040393C">
        <w:rPr>
          <w:rFonts w:ascii="Arial" w:hAnsi="Arial" w:cs="Arial"/>
          <w:b/>
          <w:sz w:val="24"/>
          <w:szCs w:val="24"/>
        </w:rPr>
        <w:t>Том 16 N 11 ЭБ</w:t>
      </w:r>
      <w:r w:rsidRPr="00535236">
        <w:rPr>
          <w:rFonts w:ascii="Arial" w:hAnsi="Arial" w:cs="Arial"/>
          <w:sz w:val="24"/>
          <w:szCs w:val="24"/>
        </w:rPr>
        <w:t>. -  С. 62-70</w:t>
      </w:r>
    </w:p>
    <w:p w:rsidR="00535236" w:rsidRPr="00535236" w:rsidRDefault="00535236" w:rsidP="004039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Преимущества</w:t>
      </w:r>
      <w:r w:rsidRPr="00535236">
        <w:rPr>
          <w:rFonts w:ascii="Arial" w:hAnsi="Arial" w:cs="Arial"/>
          <w:sz w:val="24"/>
          <w:szCs w:val="24"/>
        </w:rPr>
        <w:t xml:space="preserve"> фармакотерапии </w:t>
      </w:r>
      <w:proofErr w:type="spellStart"/>
      <w:r w:rsidRPr="00535236">
        <w:rPr>
          <w:rFonts w:ascii="Arial" w:hAnsi="Arial" w:cs="Arial"/>
          <w:sz w:val="24"/>
          <w:szCs w:val="24"/>
        </w:rPr>
        <w:t>телмисартаном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пожилых пациентов с </w:t>
      </w:r>
      <w:proofErr w:type="spellStart"/>
      <w:r w:rsidRPr="00535236">
        <w:rPr>
          <w:rFonts w:ascii="Arial" w:hAnsi="Arial" w:cs="Arial"/>
          <w:sz w:val="24"/>
          <w:szCs w:val="24"/>
        </w:rPr>
        <w:t>артер</w:t>
      </w:r>
      <w:proofErr w:type="gramStart"/>
      <w:r w:rsidRPr="00535236">
        <w:rPr>
          <w:rFonts w:ascii="Arial" w:hAnsi="Arial" w:cs="Arial"/>
          <w:sz w:val="24"/>
          <w:szCs w:val="24"/>
        </w:rPr>
        <w:t>и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236">
        <w:rPr>
          <w:rFonts w:ascii="Arial" w:hAnsi="Arial" w:cs="Arial"/>
          <w:sz w:val="24"/>
          <w:szCs w:val="24"/>
        </w:rPr>
        <w:t>альной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гипертензией и метаболическим синдромом, перенесших ишемический инсульт [Текст] / О. А. Осипова [и др.] // Кардиоваскулярная терапия и профи</w:t>
      </w:r>
      <w:r w:rsidR="0040393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35236">
        <w:rPr>
          <w:rFonts w:ascii="Arial" w:hAnsi="Arial" w:cs="Arial"/>
          <w:sz w:val="24"/>
          <w:szCs w:val="24"/>
        </w:rPr>
        <w:t>лактика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21 N 9 ЭБ</w:t>
      </w:r>
      <w:r w:rsidRPr="00535236">
        <w:rPr>
          <w:rFonts w:ascii="Arial" w:hAnsi="Arial" w:cs="Arial"/>
          <w:sz w:val="24"/>
          <w:szCs w:val="24"/>
        </w:rPr>
        <w:t>. -  С. 32-39</w:t>
      </w:r>
    </w:p>
    <w:p w:rsidR="001A3BCB" w:rsidRPr="00535236" w:rsidRDefault="001A3BCB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 xml:space="preserve">Роль </w:t>
      </w:r>
      <w:proofErr w:type="spellStart"/>
      <w:r w:rsidRPr="0040393C">
        <w:rPr>
          <w:rFonts w:ascii="Arial" w:hAnsi="Arial" w:cs="Arial"/>
          <w:b/>
          <w:sz w:val="24"/>
          <w:szCs w:val="24"/>
        </w:rPr>
        <w:t>оксидативного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стресса в развитии болезни Альцгеймера [Текст] / В. Н. Николенко [и др.]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4 ЭБ.</w:t>
      </w:r>
      <w:r w:rsidRPr="00535236">
        <w:rPr>
          <w:rFonts w:ascii="Arial" w:hAnsi="Arial" w:cs="Arial"/>
          <w:sz w:val="24"/>
          <w:szCs w:val="24"/>
        </w:rPr>
        <w:t xml:space="preserve"> -  С. 68-74</w:t>
      </w:r>
    </w:p>
    <w:p w:rsidR="00C05632" w:rsidRPr="00535236" w:rsidRDefault="00C05632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632" w:rsidRPr="00535236" w:rsidRDefault="00C0563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СИОЗ-ассоциированная</w:t>
      </w:r>
      <w:r w:rsidRPr="00535236">
        <w:rPr>
          <w:rFonts w:ascii="Arial" w:hAnsi="Arial" w:cs="Arial"/>
          <w:sz w:val="24"/>
          <w:szCs w:val="24"/>
        </w:rPr>
        <w:t xml:space="preserve"> апатия при болезни Альцгеймера: серия клинических наблюдений [Текст] /  Д. С. </w:t>
      </w:r>
      <w:proofErr w:type="spellStart"/>
      <w:r w:rsidRPr="00535236">
        <w:rPr>
          <w:rFonts w:ascii="Arial" w:hAnsi="Arial" w:cs="Arial"/>
          <w:sz w:val="24"/>
          <w:szCs w:val="24"/>
        </w:rPr>
        <w:t>Петелин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[и др.] // Неврология. </w:t>
      </w:r>
      <w:proofErr w:type="spellStart"/>
      <w:r w:rsidRPr="00535236">
        <w:rPr>
          <w:rFonts w:ascii="Arial" w:hAnsi="Arial" w:cs="Arial"/>
          <w:sz w:val="24"/>
          <w:szCs w:val="24"/>
        </w:rPr>
        <w:t>Нейропсихиатрия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5236">
        <w:rPr>
          <w:rFonts w:ascii="Arial" w:hAnsi="Arial" w:cs="Arial"/>
          <w:sz w:val="24"/>
          <w:szCs w:val="24"/>
        </w:rPr>
        <w:t>Психосоматика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14 N 4 ЭБ</w:t>
      </w:r>
      <w:r w:rsidRPr="00535236">
        <w:rPr>
          <w:rFonts w:ascii="Arial" w:hAnsi="Arial" w:cs="Arial"/>
          <w:sz w:val="24"/>
          <w:szCs w:val="24"/>
        </w:rPr>
        <w:t>. -  С. 51-53</w:t>
      </w:r>
    </w:p>
    <w:p w:rsidR="00446F69" w:rsidRPr="00535236" w:rsidRDefault="00446F69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F69" w:rsidRPr="00535236" w:rsidRDefault="00446F69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 xml:space="preserve">Системное </w:t>
      </w:r>
      <w:r w:rsidRPr="00535236">
        <w:rPr>
          <w:rFonts w:ascii="Arial" w:hAnsi="Arial" w:cs="Arial"/>
          <w:sz w:val="24"/>
          <w:szCs w:val="24"/>
        </w:rPr>
        <w:t xml:space="preserve">головокружение как дебют </w:t>
      </w:r>
      <w:proofErr w:type="spellStart"/>
      <w:r w:rsidRPr="00535236">
        <w:rPr>
          <w:rFonts w:ascii="Arial" w:hAnsi="Arial" w:cs="Arial"/>
          <w:sz w:val="24"/>
          <w:szCs w:val="24"/>
        </w:rPr>
        <w:t>иммуно-опосредственного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заболевания [Текст] /  Г. Р. </w:t>
      </w:r>
      <w:proofErr w:type="spellStart"/>
      <w:r w:rsidRPr="00535236">
        <w:rPr>
          <w:rFonts w:ascii="Arial" w:hAnsi="Arial" w:cs="Arial"/>
          <w:sz w:val="24"/>
          <w:szCs w:val="24"/>
        </w:rPr>
        <w:t>Каспранская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[и др.] // Журнал неврологии и психиатрии им. </w:t>
      </w:r>
      <w:proofErr w:type="spellStart"/>
      <w:r w:rsidRPr="00535236">
        <w:rPr>
          <w:rFonts w:ascii="Arial" w:hAnsi="Arial" w:cs="Arial"/>
          <w:sz w:val="24"/>
          <w:szCs w:val="24"/>
        </w:rPr>
        <w:t>С.С.Корсакова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. - 2022. - </w:t>
      </w:r>
      <w:r w:rsidRPr="0040393C">
        <w:rPr>
          <w:rFonts w:ascii="Arial" w:hAnsi="Arial" w:cs="Arial"/>
          <w:b/>
          <w:sz w:val="24"/>
          <w:szCs w:val="24"/>
        </w:rPr>
        <w:t>Том 122 N 2 ЭБ</w:t>
      </w:r>
      <w:r w:rsidRPr="00535236">
        <w:rPr>
          <w:rFonts w:ascii="Arial" w:hAnsi="Arial" w:cs="Arial"/>
          <w:sz w:val="24"/>
          <w:szCs w:val="24"/>
        </w:rPr>
        <w:t>. -  С. 97-100</w:t>
      </w:r>
    </w:p>
    <w:p w:rsidR="00446F69" w:rsidRPr="00535236" w:rsidRDefault="00446F69" w:rsidP="00403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C2" w:rsidRPr="00535236" w:rsidRDefault="004D42C2" w:rsidP="00403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93C">
        <w:rPr>
          <w:rFonts w:ascii="Arial" w:hAnsi="Arial" w:cs="Arial"/>
          <w:b/>
          <w:sz w:val="24"/>
          <w:szCs w:val="24"/>
        </w:rPr>
        <w:t>Частота использования</w:t>
      </w:r>
      <w:r w:rsidRPr="00535236">
        <w:rPr>
          <w:rFonts w:ascii="Arial" w:hAnsi="Arial" w:cs="Arial"/>
          <w:sz w:val="24"/>
          <w:szCs w:val="24"/>
        </w:rPr>
        <w:t xml:space="preserve"> пероральных антикоагулянтов в реальной </w:t>
      </w:r>
      <w:proofErr w:type="spellStart"/>
      <w:r w:rsidRPr="00535236">
        <w:rPr>
          <w:rFonts w:ascii="Arial" w:hAnsi="Arial" w:cs="Arial"/>
          <w:sz w:val="24"/>
          <w:szCs w:val="24"/>
        </w:rPr>
        <w:t>клиниче</w:t>
      </w:r>
      <w:proofErr w:type="gramStart"/>
      <w:r w:rsidRPr="00535236">
        <w:rPr>
          <w:rFonts w:ascii="Arial" w:hAnsi="Arial" w:cs="Arial"/>
          <w:sz w:val="24"/>
          <w:szCs w:val="24"/>
        </w:rPr>
        <w:t>с</w:t>
      </w:r>
      <w:proofErr w:type="spellEnd"/>
      <w:r w:rsidR="0040393C">
        <w:rPr>
          <w:rFonts w:ascii="Arial" w:hAnsi="Arial" w:cs="Arial"/>
          <w:sz w:val="24"/>
          <w:szCs w:val="24"/>
        </w:rPr>
        <w:t>-</w:t>
      </w:r>
      <w:proofErr w:type="gramEnd"/>
      <w:r w:rsidR="0040393C">
        <w:rPr>
          <w:rFonts w:ascii="Arial" w:hAnsi="Arial" w:cs="Arial"/>
          <w:sz w:val="24"/>
          <w:szCs w:val="24"/>
        </w:rPr>
        <w:t xml:space="preserve"> </w:t>
      </w:r>
      <w:r w:rsidRPr="00535236">
        <w:rPr>
          <w:rFonts w:ascii="Arial" w:hAnsi="Arial" w:cs="Arial"/>
          <w:sz w:val="24"/>
          <w:szCs w:val="24"/>
        </w:rPr>
        <w:t xml:space="preserve">кой практике у пациентов, госпитализированных с острым ишемическим инсультом [Текст] / Е. В. </w:t>
      </w:r>
      <w:proofErr w:type="spellStart"/>
      <w:r w:rsidRPr="00535236">
        <w:rPr>
          <w:rFonts w:ascii="Arial" w:hAnsi="Arial" w:cs="Arial"/>
          <w:sz w:val="24"/>
          <w:szCs w:val="24"/>
        </w:rPr>
        <w:t>Тавлуева</w:t>
      </w:r>
      <w:proofErr w:type="spellEnd"/>
      <w:r w:rsidRPr="00535236">
        <w:rPr>
          <w:rFonts w:ascii="Arial" w:hAnsi="Arial" w:cs="Arial"/>
          <w:sz w:val="24"/>
          <w:szCs w:val="24"/>
        </w:rPr>
        <w:t xml:space="preserve"> [и др.] // Российский кардиологический журнал. - 2022. - </w:t>
      </w:r>
      <w:r w:rsidRPr="0040393C">
        <w:rPr>
          <w:rFonts w:ascii="Arial" w:hAnsi="Arial" w:cs="Arial"/>
          <w:b/>
          <w:sz w:val="24"/>
          <w:szCs w:val="24"/>
        </w:rPr>
        <w:t>N 12 ЭБ.</w:t>
      </w:r>
      <w:r w:rsidRPr="00535236">
        <w:rPr>
          <w:rFonts w:ascii="Arial" w:hAnsi="Arial" w:cs="Arial"/>
          <w:sz w:val="24"/>
          <w:szCs w:val="24"/>
        </w:rPr>
        <w:t xml:space="preserve"> -  С. 74-79</w:t>
      </w:r>
    </w:p>
    <w:p w:rsidR="0004273C" w:rsidRDefault="0004273C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273C" w:rsidRDefault="0004273C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7268" w:rsidRPr="00D46735" w:rsidRDefault="00267268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735">
        <w:rPr>
          <w:rFonts w:ascii="Arial" w:hAnsi="Arial" w:cs="Arial"/>
          <w:sz w:val="24"/>
          <w:szCs w:val="24"/>
        </w:rPr>
        <w:t>Составитель</w:t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  <w:t>Е.П.</w:t>
      </w:r>
      <w:r>
        <w:rPr>
          <w:rFonts w:ascii="Arial" w:hAnsi="Arial" w:cs="Arial"/>
          <w:sz w:val="24"/>
          <w:szCs w:val="24"/>
        </w:rPr>
        <w:t xml:space="preserve"> </w:t>
      </w:r>
      <w:r w:rsidRPr="00D46735">
        <w:rPr>
          <w:rFonts w:ascii="Arial" w:hAnsi="Arial" w:cs="Arial"/>
          <w:sz w:val="24"/>
          <w:szCs w:val="24"/>
        </w:rPr>
        <w:t>Балыкина</w:t>
      </w:r>
    </w:p>
    <w:p w:rsidR="00267268" w:rsidRPr="00D46735" w:rsidRDefault="00267268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7268" w:rsidRPr="00D46735" w:rsidRDefault="00267268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735">
        <w:rPr>
          <w:rFonts w:ascii="Arial" w:hAnsi="Arial" w:cs="Arial"/>
          <w:sz w:val="24"/>
          <w:szCs w:val="24"/>
        </w:rPr>
        <w:t>Ответственный за выпуск</w:t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  <w:t>В.</w:t>
      </w:r>
      <w:r>
        <w:rPr>
          <w:rFonts w:ascii="Arial" w:hAnsi="Arial" w:cs="Arial"/>
          <w:sz w:val="24"/>
          <w:szCs w:val="24"/>
        </w:rPr>
        <w:t>С. Облог</w:t>
      </w:r>
    </w:p>
    <w:p w:rsidR="00267268" w:rsidRPr="00D46735" w:rsidRDefault="00267268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7268" w:rsidRPr="00D46735" w:rsidRDefault="00267268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735">
        <w:rPr>
          <w:rFonts w:ascii="Arial" w:hAnsi="Arial" w:cs="Arial"/>
          <w:sz w:val="24"/>
          <w:szCs w:val="24"/>
        </w:rPr>
        <w:t>ЛРМБ</w:t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  <w:t>тел.</w:t>
      </w:r>
      <w:r w:rsidRPr="00D46735">
        <w:rPr>
          <w:rFonts w:ascii="Arial" w:hAnsi="Arial" w:cs="Arial"/>
          <w:sz w:val="24"/>
          <w:szCs w:val="24"/>
        </w:rPr>
        <w:tab/>
        <w:t>63-03-34</w:t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  <w:t>30 экз.</w:t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май</w:t>
      </w:r>
      <w:r w:rsidRPr="00D4673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D46735">
        <w:rPr>
          <w:rFonts w:ascii="Arial" w:hAnsi="Arial" w:cs="Arial"/>
          <w:sz w:val="24"/>
          <w:szCs w:val="24"/>
        </w:rPr>
        <w:t>г.</w:t>
      </w:r>
    </w:p>
    <w:p w:rsidR="00267268" w:rsidRPr="00D46735" w:rsidRDefault="00267268" w:rsidP="00267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  <w:r w:rsidRPr="00D46735">
        <w:rPr>
          <w:rFonts w:ascii="Arial" w:hAnsi="Arial" w:cs="Arial"/>
          <w:sz w:val="24"/>
          <w:szCs w:val="24"/>
        </w:rPr>
        <w:tab/>
      </w:r>
    </w:p>
    <w:sectPr w:rsidR="00267268" w:rsidRPr="00D46735" w:rsidSect="0004273C">
      <w:pgSz w:w="12240" w:h="15840"/>
      <w:pgMar w:top="851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Plantagenet Cherok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6440"/>
    <w:multiLevelType w:val="hybridMultilevel"/>
    <w:tmpl w:val="6DB2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69"/>
    <w:rsid w:val="0004273C"/>
    <w:rsid w:val="00196307"/>
    <w:rsid w:val="001A3BCB"/>
    <w:rsid w:val="00263211"/>
    <w:rsid w:val="00267268"/>
    <w:rsid w:val="0040393C"/>
    <w:rsid w:val="00446F69"/>
    <w:rsid w:val="004D42C2"/>
    <w:rsid w:val="00535236"/>
    <w:rsid w:val="008D0072"/>
    <w:rsid w:val="00B652A6"/>
    <w:rsid w:val="00C05632"/>
    <w:rsid w:val="00D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2023-05-17T07:28:00Z</dcterms:created>
  <dcterms:modified xsi:type="dcterms:W3CDTF">2023-05-19T06:26:00Z</dcterms:modified>
</cp:coreProperties>
</file>