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83" w:rsidRDefault="00EE2B83">
      <w:pPr>
        <w:spacing w:line="240" w:lineRule="exact"/>
        <w:rPr>
          <w:sz w:val="24"/>
          <w:szCs w:val="24"/>
        </w:rPr>
      </w:pPr>
      <w:bookmarkStart w:id="0" w:name="_page_3_0"/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line="240" w:lineRule="exact"/>
        <w:rPr>
          <w:sz w:val="24"/>
          <w:szCs w:val="24"/>
        </w:rPr>
      </w:pPr>
    </w:p>
    <w:p w:rsidR="00EE2B83" w:rsidRDefault="00EE2B83">
      <w:pPr>
        <w:spacing w:after="49" w:line="240" w:lineRule="exact"/>
        <w:rPr>
          <w:sz w:val="24"/>
          <w:szCs w:val="24"/>
        </w:rPr>
      </w:pPr>
    </w:p>
    <w:p w:rsidR="00EE2B83" w:rsidRDefault="00D221D3">
      <w:pPr>
        <w:widowControl w:val="0"/>
        <w:spacing w:line="341" w:lineRule="auto"/>
        <w:ind w:left="1529" w:right="1412" w:hanging="436"/>
        <w:rPr>
          <w:rFonts w:ascii="Franklin Gothic Demi Cond" w:eastAsia="Franklin Gothic Demi Cond" w:hAnsi="Franklin Gothic Demi Cond" w:cs="Franklin Gothic Demi Cond"/>
          <w:color w:val="1D869F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-2427985</wp:posOffset>
                </wp:positionV>
                <wp:extent cx="6644640" cy="963167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9631679"/>
                          <a:chOff x="0" y="0"/>
                          <a:chExt cx="6644640" cy="963167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57200" y="265176"/>
                            <a:ext cx="1298446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6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1298446" y="219455"/>
                                </a:lnTo>
                                <a:lnTo>
                                  <a:pt x="12984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19400" y="8659369"/>
                            <a:ext cx="950976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976" h="649224">
                                <a:moveTo>
                                  <a:pt x="0" y="0"/>
                                </a:moveTo>
                                <a:lnTo>
                                  <a:pt x="0" y="649224"/>
                                </a:lnTo>
                                <a:lnTo>
                                  <a:pt x="950976" y="649224"/>
                                </a:lnTo>
                                <a:lnTo>
                                  <a:pt x="950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57200" y="1767840"/>
                            <a:ext cx="5730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0">
                                <a:moveTo>
                                  <a:pt x="5730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582" cap="flat">
                            <a:solidFill>
                              <a:srgbClr val="CCCCCC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292608" cy="947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470135">
                                <a:moveTo>
                                  <a:pt x="0" y="0"/>
                                </a:moveTo>
                                <a:lnTo>
                                  <a:pt x="0" y="9470135"/>
                                </a:lnTo>
                                <a:lnTo>
                                  <a:pt x="292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A6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9308593"/>
                            <a:ext cx="6422135" cy="323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2135" h="323086">
                                <a:moveTo>
                                  <a:pt x="0" y="0"/>
                                </a:moveTo>
                                <a:lnTo>
                                  <a:pt x="0" y="323086"/>
                                </a:lnTo>
                                <a:lnTo>
                                  <a:pt x="6422135" y="323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14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376416" y="97535"/>
                            <a:ext cx="268223" cy="9534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 h="9534143">
                                <a:moveTo>
                                  <a:pt x="268223" y="0"/>
                                </a:moveTo>
                                <a:lnTo>
                                  <a:pt x="0" y="9534143"/>
                                </a:lnTo>
                                <a:lnTo>
                                  <a:pt x="268223" y="9534143"/>
                                </a:lnTo>
                                <a:lnTo>
                                  <a:pt x="26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A6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92608" y="0"/>
                            <a:ext cx="6352032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2032" h="320040">
                                <a:moveTo>
                                  <a:pt x="0" y="0"/>
                                </a:moveTo>
                                <a:lnTo>
                                  <a:pt x="6352032" y="320040"/>
                                </a:lnTo>
                                <a:lnTo>
                                  <a:pt x="635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14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1752" y="201168"/>
                            <a:ext cx="2694432" cy="1856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41376" y="4559807"/>
                            <a:ext cx="3508247" cy="2633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80416" y="4483607"/>
                            <a:ext cx="3508247" cy="2633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280416" y="4483607"/>
                            <a:ext cx="3505198" cy="263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8" h="2633472">
                                <a:moveTo>
                                  <a:pt x="0" y="0"/>
                                </a:moveTo>
                                <a:lnTo>
                                  <a:pt x="64007" y="64008"/>
                                </a:lnTo>
                                <a:lnTo>
                                  <a:pt x="3444240" y="64008"/>
                                </a:lnTo>
                                <a:lnTo>
                                  <a:pt x="3444240" y="2048255"/>
                                </a:lnTo>
                                <a:lnTo>
                                  <a:pt x="3438143" y="2048255"/>
                                </a:lnTo>
                                <a:lnTo>
                                  <a:pt x="3340607" y="2051305"/>
                                </a:lnTo>
                                <a:lnTo>
                                  <a:pt x="3267454" y="2054352"/>
                                </a:lnTo>
                                <a:lnTo>
                                  <a:pt x="3197351" y="2057400"/>
                                </a:lnTo>
                                <a:lnTo>
                                  <a:pt x="3118104" y="2060447"/>
                                </a:lnTo>
                                <a:lnTo>
                                  <a:pt x="3026663" y="2063496"/>
                                </a:lnTo>
                                <a:lnTo>
                                  <a:pt x="3002280" y="2066544"/>
                                </a:lnTo>
                                <a:lnTo>
                                  <a:pt x="2980943" y="2069591"/>
                                </a:lnTo>
                                <a:lnTo>
                                  <a:pt x="2962654" y="2072640"/>
                                </a:lnTo>
                                <a:lnTo>
                                  <a:pt x="2941319" y="2075688"/>
                                </a:lnTo>
                                <a:lnTo>
                                  <a:pt x="2910839" y="2081784"/>
                                </a:lnTo>
                                <a:lnTo>
                                  <a:pt x="2892551" y="2084832"/>
                                </a:lnTo>
                                <a:lnTo>
                                  <a:pt x="2801112" y="2103120"/>
                                </a:lnTo>
                                <a:lnTo>
                                  <a:pt x="2788919" y="2106167"/>
                                </a:lnTo>
                                <a:lnTo>
                                  <a:pt x="2773680" y="2109216"/>
                                </a:lnTo>
                                <a:lnTo>
                                  <a:pt x="2755392" y="2112264"/>
                                </a:lnTo>
                                <a:lnTo>
                                  <a:pt x="2740151" y="2115311"/>
                                </a:lnTo>
                                <a:lnTo>
                                  <a:pt x="2721863" y="2118361"/>
                                </a:lnTo>
                                <a:lnTo>
                                  <a:pt x="2679192" y="2124455"/>
                                </a:lnTo>
                                <a:lnTo>
                                  <a:pt x="2660904" y="2127505"/>
                                </a:lnTo>
                                <a:lnTo>
                                  <a:pt x="2630424" y="2133600"/>
                                </a:lnTo>
                                <a:lnTo>
                                  <a:pt x="2618231" y="2136647"/>
                                </a:lnTo>
                                <a:lnTo>
                                  <a:pt x="2602992" y="2139696"/>
                                </a:lnTo>
                                <a:lnTo>
                                  <a:pt x="2566416" y="2148840"/>
                                </a:lnTo>
                                <a:lnTo>
                                  <a:pt x="2557272" y="2151888"/>
                                </a:lnTo>
                                <a:lnTo>
                                  <a:pt x="2545080" y="2154935"/>
                                </a:lnTo>
                                <a:lnTo>
                                  <a:pt x="2535936" y="2157984"/>
                                </a:lnTo>
                                <a:lnTo>
                                  <a:pt x="2523743" y="2161032"/>
                                </a:lnTo>
                                <a:lnTo>
                                  <a:pt x="2514598" y="2164079"/>
                                </a:lnTo>
                                <a:lnTo>
                                  <a:pt x="2502407" y="2167128"/>
                                </a:lnTo>
                                <a:lnTo>
                                  <a:pt x="2484119" y="2173223"/>
                                </a:lnTo>
                                <a:lnTo>
                                  <a:pt x="2471927" y="2176272"/>
                                </a:lnTo>
                                <a:lnTo>
                                  <a:pt x="2453639" y="2182367"/>
                                </a:lnTo>
                                <a:lnTo>
                                  <a:pt x="2441448" y="2185416"/>
                                </a:lnTo>
                                <a:lnTo>
                                  <a:pt x="2423160" y="2191511"/>
                                </a:lnTo>
                                <a:lnTo>
                                  <a:pt x="2398776" y="2197608"/>
                                </a:lnTo>
                                <a:lnTo>
                                  <a:pt x="2389632" y="2200655"/>
                                </a:lnTo>
                                <a:lnTo>
                                  <a:pt x="2377439" y="2203705"/>
                                </a:lnTo>
                                <a:lnTo>
                                  <a:pt x="2362200" y="2206752"/>
                                </a:lnTo>
                                <a:lnTo>
                                  <a:pt x="2350007" y="2209800"/>
                                </a:lnTo>
                                <a:lnTo>
                                  <a:pt x="2340863" y="2212847"/>
                                </a:lnTo>
                                <a:lnTo>
                                  <a:pt x="2328672" y="2215896"/>
                                </a:lnTo>
                                <a:lnTo>
                                  <a:pt x="2301239" y="2225040"/>
                                </a:lnTo>
                                <a:lnTo>
                                  <a:pt x="2289048" y="2228088"/>
                                </a:lnTo>
                                <a:lnTo>
                                  <a:pt x="2234183" y="2246376"/>
                                </a:lnTo>
                                <a:lnTo>
                                  <a:pt x="2228088" y="2249423"/>
                                </a:lnTo>
                                <a:lnTo>
                                  <a:pt x="2081783" y="2298191"/>
                                </a:lnTo>
                                <a:lnTo>
                                  <a:pt x="2069591" y="2301240"/>
                                </a:lnTo>
                                <a:lnTo>
                                  <a:pt x="2063495" y="2304288"/>
                                </a:lnTo>
                                <a:lnTo>
                                  <a:pt x="2054351" y="2307335"/>
                                </a:lnTo>
                                <a:lnTo>
                                  <a:pt x="2048255" y="2310384"/>
                                </a:lnTo>
                                <a:lnTo>
                                  <a:pt x="2029967" y="2316479"/>
                                </a:lnTo>
                                <a:lnTo>
                                  <a:pt x="2023872" y="2319528"/>
                                </a:lnTo>
                                <a:lnTo>
                                  <a:pt x="2014727" y="2322576"/>
                                </a:lnTo>
                                <a:lnTo>
                                  <a:pt x="2008632" y="2325623"/>
                                </a:lnTo>
                                <a:lnTo>
                                  <a:pt x="1962911" y="2340864"/>
                                </a:lnTo>
                                <a:lnTo>
                                  <a:pt x="1956816" y="2343911"/>
                                </a:lnTo>
                                <a:lnTo>
                                  <a:pt x="1947672" y="2346961"/>
                                </a:lnTo>
                                <a:lnTo>
                                  <a:pt x="1935479" y="2350008"/>
                                </a:lnTo>
                                <a:lnTo>
                                  <a:pt x="1898904" y="2362200"/>
                                </a:lnTo>
                                <a:lnTo>
                                  <a:pt x="1886711" y="2365247"/>
                                </a:lnTo>
                                <a:lnTo>
                                  <a:pt x="1868423" y="2371344"/>
                                </a:lnTo>
                                <a:lnTo>
                                  <a:pt x="1844039" y="2377440"/>
                                </a:lnTo>
                                <a:lnTo>
                                  <a:pt x="1834895" y="2380488"/>
                                </a:lnTo>
                                <a:lnTo>
                                  <a:pt x="1822704" y="2383535"/>
                                </a:lnTo>
                                <a:lnTo>
                                  <a:pt x="1813560" y="2386584"/>
                                </a:lnTo>
                                <a:lnTo>
                                  <a:pt x="1783079" y="2401823"/>
                                </a:lnTo>
                                <a:lnTo>
                                  <a:pt x="1773935" y="2404872"/>
                                </a:lnTo>
                                <a:lnTo>
                                  <a:pt x="1761744" y="2410967"/>
                                </a:lnTo>
                                <a:lnTo>
                                  <a:pt x="1752600" y="2414016"/>
                                </a:lnTo>
                                <a:lnTo>
                                  <a:pt x="1746504" y="2417064"/>
                                </a:lnTo>
                                <a:lnTo>
                                  <a:pt x="1737360" y="2420111"/>
                                </a:lnTo>
                                <a:lnTo>
                                  <a:pt x="1731263" y="2423161"/>
                                </a:lnTo>
                                <a:lnTo>
                                  <a:pt x="1712976" y="2429255"/>
                                </a:lnTo>
                                <a:lnTo>
                                  <a:pt x="1706879" y="2432305"/>
                                </a:lnTo>
                                <a:lnTo>
                                  <a:pt x="1624583" y="2459735"/>
                                </a:lnTo>
                                <a:lnTo>
                                  <a:pt x="1618488" y="2462784"/>
                                </a:lnTo>
                                <a:lnTo>
                                  <a:pt x="1591055" y="2471928"/>
                                </a:lnTo>
                                <a:lnTo>
                                  <a:pt x="1444751" y="2508504"/>
                                </a:lnTo>
                                <a:lnTo>
                                  <a:pt x="1429511" y="2511552"/>
                                </a:lnTo>
                                <a:lnTo>
                                  <a:pt x="1405127" y="2517648"/>
                                </a:lnTo>
                                <a:lnTo>
                                  <a:pt x="1389888" y="2520696"/>
                                </a:lnTo>
                                <a:lnTo>
                                  <a:pt x="1377695" y="2523744"/>
                                </a:lnTo>
                                <a:lnTo>
                                  <a:pt x="1362455" y="2526792"/>
                                </a:lnTo>
                                <a:lnTo>
                                  <a:pt x="1344167" y="2529840"/>
                                </a:lnTo>
                                <a:lnTo>
                                  <a:pt x="1328927" y="2532888"/>
                                </a:lnTo>
                                <a:lnTo>
                                  <a:pt x="1304544" y="2535936"/>
                                </a:lnTo>
                                <a:lnTo>
                                  <a:pt x="1277111" y="2538983"/>
                                </a:lnTo>
                                <a:lnTo>
                                  <a:pt x="1213104" y="2548127"/>
                                </a:lnTo>
                                <a:lnTo>
                                  <a:pt x="1188718" y="2551176"/>
                                </a:lnTo>
                                <a:lnTo>
                                  <a:pt x="1133855" y="2557272"/>
                                </a:lnTo>
                                <a:lnTo>
                                  <a:pt x="1094232" y="2560320"/>
                                </a:lnTo>
                                <a:lnTo>
                                  <a:pt x="1048511" y="2563368"/>
                                </a:lnTo>
                                <a:lnTo>
                                  <a:pt x="975360" y="2566416"/>
                                </a:lnTo>
                                <a:lnTo>
                                  <a:pt x="975360" y="2569464"/>
                                </a:lnTo>
                                <a:lnTo>
                                  <a:pt x="816863" y="2566416"/>
                                </a:lnTo>
                                <a:lnTo>
                                  <a:pt x="804672" y="2563368"/>
                                </a:lnTo>
                                <a:lnTo>
                                  <a:pt x="774191" y="2557272"/>
                                </a:lnTo>
                                <a:lnTo>
                                  <a:pt x="737616" y="2551176"/>
                                </a:lnTo>
                                <a:lnTo>
                                  <a:pt x="716280" y="2548127"/>
                                </a:lnTo>
                                <a:lnTo>
                                  <a:pt x="697991" y="2545080"/>
                                </a:lnTo>
                                <a:lnTo>
                                  <a:pt x="655319" y="2538983"/>
                                </a:lnTo>
                                <a:lnTo>
                                  <a:pt x="637031" y="2535936"/>
                                </a:lnTo>
                                <a:lnTo>
                                  <a:pt x="573023" y="2526792"/>
                                </a:lnTo>
                                <a:lnTo>
                                  <a:pt x="518159" y="2517648"/>
                                </a:lnTo>
                                <a:lnTo>
                                  <a:pt x="457200" y="2505455"/>
                                </a:lnTo>
                                <a:lnTo>
                                  <a:pt x="445008" y="2502408"/>
                                </a:lnTo>
                                <a:lnTo>
                                  <a:pt x="429767" y="2499361"/>
                                </a:lnTo>
                                <a:lnTo>
                                  <a:pt x="405383" y="2493264"/>
                                </a:lnTo>
                                <a:lnTo>
                                  <a:pt x="390144" y="2490216"/>
                                </a:lnTo>
                                <a:lnTo>
                                  <a:pt x="377950" y="2487167"/>
                                </a:lnTo>
                                <a:lnTo>
                                  <a:pt x="362711" y="2484120"/>
                                </a:lnTo>
                                <a:lnTo>
                                  <a:pt x="350519" y="2481072"/>
                                </a:lnTo>
                                <a:lnTo>
                                  <a:pt x="335280" y="2478023"/>
                                </a:lnTo>
                                <a:lnTo>
                                  <a:pt x="323086" y="2474976"/>
                                </a:lnTo>
                                <a:lnTo>
                                  <a:pt x="307846" y="2471928"/>
                                </a:lnTo>
                                <a:lnTo>
                                  <a:pt x="295655" y="2468879"/>
                                </a:lnTo>
                                <a:lnTo>
                                  <a:pt x="280416" y="2465832"/>
                                </a:lnTo>
                                <a:lnTo>
                                  <a:pt x="268223" y="2462784"/>
                                </a:lnTo>
                                <a:lnTo>
                                  <a:pt x="252983" y="2459735"/>
                                </a:lnTo>
                                <a:lnTo>
                                  <a:pt x="228600" y="2453640"/>
                                </a:lnTo>
                                <a:lnTo>
                                  <a:pt x="213359" y="2450591"/>
                                </a:lnTo>
                                <a:lnTo>
                                  <a:pt x="128016" y="2429255"/>
                                </a:lnTo>
                                <a:lnTo>
                                  <a:pt x="118872" y="2426208"/>
                                </a:lnTo>
                                <a:lnTo>
                                  <a:pt x="94486" y="2420111"/>
                                </a:lnTo>
                                <a:lnTo>
                                  <a:pt x="85344" y="2417064"/>
                                </a:lnTo>
                                <a:lnTo>
                                  <a:pt x="73151" y="2414016"/>
                                </a:lnTo>
                                <a:lnTo>
                                  <a:pt x="64007" y="2414016"/>
                                </a:lnTo>
                                <a:lnTo>
                                  <a:pt x="64007" y="64008"/>
                                </a:lnTo>
                                <a:lnTo>
                                  <a:pt x="0" y="0"/>
                                </a:lnTo>
                                <a:lnTo>
                                  <a:pt x="0" y="2459735"/>
                                </a:lnTo>
                                <a:lnTo>
                                  <a:pt x="6095" y="2459735"/>
                                </a:lnTo>
                                <a:lnTo>
                                  <a:pt x="24383" y="2465832"/>
                                </a:lnTo>
                                <a:lnTo>
                                  <a:pt x="36575" y="2468879"/>
                                </a:lnTo>
                                <a:lnTo>
                                  <a:pt x="54863" y="2474976"/>
                                </a:lnTo>
                                <a:lnTo>
                                  <a:pt x="67055" y="2478023"/>
                                </a:lnTo>
                                <a:lnTo>
                                  <a:pt x="76200" y="2481072"/>
                                </a:lnTo>
                                <a:lnTo>
                                  <a:pt x="100583" y="2487167"/>
                                </a:lnTo>
                                <a:lnTo>
                                  <a:pt x="109727" y="2490216"/>
                                </a:lnTo>
                                <a:lnTo>
                                  <a:pt x="182880" y="2508504"/>
                                </a:lnTo>
                                <a:lnTo>
                                  <a:pt x="198119" y="2511552"/>
                                </a:lnTo>
                                <a:lnTo>
                                  <a:pt x="234695" y="2520696"/>
                                </a:lnTo>
                                <a:lnTo>
                                  <a:pt x="249936" y="2523744"/>
                                </a:lnTo>
                                <a:lnTo>
                                  <a:pt x="262127" y="2526792"/>
                                </a:lnTo>
                                <a:lnTo>
                                  <a:pt x="277367" y="2529840"/>
                                </a:lnTo>
                                <a:lnTo>
                                  <a:pt x="289559" y="2532888"/>
                                </a:lnTo>
                                <a:lnTo>
                                  <a:pt x="304800" y="2535936"/>
                                </a:lnTo>
                                <a:lnTo>
                                  <a:pt x="316991" y="2538983"/>
                                </a:lnTo>
                                <a:lnTo>
                                  <a:pt x="332231" y="2542032"/>
                                </a:lnTo>
                                <a:lnTo>
                                  <a:pt x="344423" y="2545080"/>
                                </a:lnTo>
                                <a:lnTo>
                                  <a:pt x="359663" y="2548127"/>
                                </a:lnTo>
                                <a:lnTo>
                                  <a:pt x="371855" y="2551176"/>
                                </a:lnTo>
                                <a:lnTo>
                                  <a:pt x="387095" y="2554224"/>
                                </a:lnTo>
                                <a:lnTo>
                                  <a:pt x="411480" y="2560320"/>
                                </a:lnTo>
                                <a:lnTo>
                                  <a:pt x="426719" y="2563368"/>
                                </a:lnTo>
                                <a:lnTo>
                                  <a:pt x="438911" y="2566416"/>
                                </a:lnTo>
                                <a:lnTo>
                                  <a:pt x="515111" y="2581655"/>
                                </a:lnTo>
                                <a:lnTo>
                                  <a:pt x="551686" y="2587752"/>
                                </a:lnTo>
                                <a:lnTo>
                                  <a:pt x="637031" y="2599944"/>
                                </a:lnTo>
                                <a:lnTo>
                                  <a:pt x="655319" y="2602992"/>
                                </a:lnTo>
                                <a:lnTo>
                                  <a:pt x="676655" y="2606040"/>
                                </a:lnTo>
                                <a:lnTo>
                                  <a:pt x="694944" y="2609088"/>
                                </a:lnTo>
                                <a:lnTo>
                                  <a:pt x="737616" y="2615183"/>
                                </a:lnTo>
                                <a:lnTo>
                                  <a:pt x="752855" y="2618232"/>
                                </a:lnTo>
                                <a:lnTo>
                                  <a:pt x="771144" y="2621280"/>
                                </a:lnTo>
                                <a:lnTo>
                                  <a:pt x="786383" y="2624327"/>
                                </a:lnTo>
                                <a:lnTo>
                                  <a:pt x="798575" y="2627376"/>
                                </a:lnTo>
                                <a:lnTo>
                                  <a:pt x="813816" y="2630424"/>
                                </a:lnTo>
                                <a:lnTo>
                                  <a:pt x="960118" y="2633472"/>
                                </a:lnTo>
                                <a:lnTo>
                                  <a:pt x="960118" y="2630424"/>
                                </a:lnTo>
                                <a:lnTo>
                                  <a:pt x="1039367" y="2627376"/>
                                </a:lnTo>
                                <a:lnTo>
                                  <a:pt x="1088135" y="2624327"/>
                                </a:lnTo>
                                <a:lnTo>
                                  <a:pt x="1127760" y="2621280"/>
                                </a:lnTo>
                                <a:lnTo>
                                  <a:pt x="1161288" y="2618232"/>
                                </a:lnTo>
                                <a:lnTo>
                                  <a:pt x="1185672" y="2615183"/>
                                </a:lnTo>
                                <a:lnTo>
                                  <a:pt x="1213104" y="2612136"/>
                                </a:lnTo>
                                <a:lnTo>
                                  <a:pt x="1277111" y="2602992"/>
                                </a:lnTo>
                                <a:lnTo>
                                  <a:pt x="1304544" y="2599944"/>
                                </a:lnTo>
                                <a:lnTo>
                                  <a:pt x="1328927" y="2596896"/>
                                </a:lnTo>
                                <a:lnTo>
                                  <a:pt x="1365504" y="2590800"/>
                                </a:lnTo>
                                <a:lnTo>
                                  <a:pt x="1395983" y="2584704"/>
                                </a:lnTo>
                                <a:lnTo>
                                  <a:pt x="1408176" y="2581655"/>
                                </a:lnTo>
                                <a:lnTo>
                                  <a:pt x="1423416" y="2578608"/>
                                </a:lnTo>
                                <a:lnTo>
                                  <a:pt x="1447800" y="2572511"/>
                                </a:lnTo>
                                <a:lnTo>
                                  <a:pt x="1463039" y="2569464"/>
                                </a:lnTo>
                                <a:lnTo>
                                  <a:pt x="1597151" y="2535936"/>
                                </a:lnTo>
                                <a:lnTo>
                                  <a:pt x="1716023" y="2496311"/>
                                </a:lnTo>
                                <a:lnTo>
                                  <a:pt x="1722118" y="2493264"/>
                                </a:lnTo>
                                <a:lnTo>
                                  <a:pt x="1749551" y="2484120"/>
                                </a:lnTo>
                                <a:lnTo>
                                  <a:pt x="1755648" y="2481072"/>
                                </a:lnTo>
                                <a:lnTo>
                                  <a:pt x="1764790" y="2478023"/>
                                </a:lnTo>
                                <a:lnTo>
                                  <a:pt x="1770888" y="2474976"/>
                                </a:lnTo>
                                <a:lnTo>
                                  <a:pt x="1780032" y="2471928"/>
                                </a:lnTo>
                                <a:lnTo>
                                  <a:pt x="1792223" y="2465832"/>
                                </a:lnTo>
                                <a:lnTo>
                                  <a:pt x="1801367" y="2462784"/>
                                </a:lnTo>
                                <a:lnTo>
                                  <a:pt x="1819655" y="2453640"/>
                                </a:lnTo>
                                <a:lnTo>
                                  <a:pt x="1828800" y="2450591"/>
                                </a:lnTo>
                                <a:lnTo>
                                  <a:pt x="1840990" y="2444496"/>
                                </a:lnTo>
                                <a:lnTo>
                                  <a:pt x="1853183" y="2441447"/>
                                </a:lnTo>
                                <a:lnTo>
                                  <a:pt x="1862327" y="2438400"/>
                                </a:lnTo>
                                <a:lnTo>
                                  <a:pt x="1874518" y="2435352"/>
                                </a:lnTo>
                                <a:lnTo>
                                  <a:pt x="1883663" y="2432305"/>
                                </a:lnTo>
                                <a:lnTo>
                                  <a:pt x="1895855" y="2429255"/>
                                </a:lnTo>
                                <a:lnTo>
                                  <a:pt x="1914144" y="2423161"/>
                                </a:lnTo>
                                <a:lnTo>
                                  <a:pt x="1926335" y="2420111"/>
                                </a:lnTo>
                                <a:lnTo>
                                  <a:pt x="2026919" y="2386584"/>
                                </a:lnTo>
                                <a:lnTo>
                                  <a:pt x="2033016" y="2383535"/>
                                </a:lnTo>
                                <a:lnTo>
                                  <a:pt x="2042160" y="2380488"/>
                                </a:lnTo>
                                <a:lnTo>
                                  <a:pt x="2048255" y="2377440"/>
                                </a:lnTo>
                                <a:lnTo>
                                  <a:pt x="2066544" y="2371344"/>
                                </a:lnTo>
                                <a:lnTo>
                                  <a:pt x="2072639" y="2368296"/>
                                </a:lnTo>
                                <a:lnTo>
                                  <a:pt x="2081783" y="2365247"/>
                                </a:lnTo>
                                <a:lnTo>
                                  <a:pt x="2087879" y="2362200"/>
                                </a:lnTo>
                                <a:lnTo>
                                  <a:pt x="2106167" y="2356105"/>
                                </a:lnTo>
                                <a:lnTo>
                                  <a:pt x="2118360" y="2353055"/>
                                </a:lnTo>
                                <a:lnTo>
                                  <a:pt x="2209800" y="2322576"/>
                                </a:lnTo>
                                <a:lnTo>
                                  <a:pt x="2215895" y="2319528"/>
                                </a:lnTo>
                                <a:lnTo>
                                  <a:pt x="2325623" y="2282952"/>
                                </a:lnTo>
                                <a:lnTo>
                                  <a:pt x="2337816" y="2279905"/>
                                </a:lnTo>
                                <a:lnTo>
                                  <a:pt x="2346960" y="2276855"/>
                                </a:lnTo>
                                <a:lnTo>
                                  <a:pt x="2359151" y="2273808"/>
                                </a:lnTo>
                                <a:lnTo>
                                  <a:pt x="2368295" y="2270761"/>
                                </a:lnTo>
                                <a:lnTo>
                                  <a:pt x="2392679" y="2264664"/>
                                </a:lnTo>
                                <a:lnTo>
                                  <a:pt x="2407919" y="2261616"/>
                                </a:lnTo>
                                <a:lnTo>
                                  <a:pt x="2417063" y="2258567"/>
                                </a:lnTo>
                                <a:lnTo>
                                  <a:pt x="2429255" y="2255520"/>
                                </a:lnTo>
                                <a:lnTo>
                                  <a:pt x="2438400" y="2252472"/>
                                </a:lnTo>
                                <a:lnTo>
                                  <a:pt x="2450591" y="2249423"/>
                                </a:lnTo>
                                <a:lnTo>
                                  <a:pt x="2468879" y="2243328"/>
                                </a:lnTo>
                                <a:lnTo>
                                  <a:pt x="2481072" y="2240279"/>
                                </a:lnTo>
                                <a:lnTo>
                                  <a:pt x="2499360" y="2234184"/>
                                </a:lnTo>
                                <a:lnTo>
                                  <a:pt x="2511551" y="2231135"/>
                                </a:lnTo>
                                <a:lnTo>
                                  <a:pt x="2529839" y="2225040"/>
                                </a:lnTo>
                                <a:lnTo>
                                  <a:pt x="2542031" y="2221991"/>
                                </a:lnTo>
                                <a:lnTo>
                                  <a:pt x="2551175" y="2218944"/>
                                </a:lnTo>
                                <a:lnTo>
                                  <a:pt x="2563368" y="2215896"/>
                                </a:lnTo>
                                <a:lnTo>
                                  <a:pt x="2572512" y="2212847"/>
                                </a:lnTo>
                                <a:lnTo>
                                  <a:pt x="2633472" y="2197608"/>
                                </a:lnTo>
                                <a:lnTo>
                                  <a:pt x="2679192" y="2188464"/>
                                </a:lnTo>
                                <a:lnTo>
                                  <a:pt x="2721863" y="2182367"/>
                                </a:lnTo>
                                <a:lnTo>
                                  <a:pt x="2776727" y="2173223"/>
                                </a:lnTo>
                                <a:lnTo>
                                  <a:pt x="2807207" y="2167128"/>
                                </a:lnTo>
                                <a:lnTo>
                                  <a:pt x="2819398" y="2164079"/>
                                </a:lnTo>
                                <a:lnTo>
                                  <a:pt x="2910839" y="2145791"/>
                                </a:lnTo>
                                <a:lnTo>
                                  <a:pt x="2929127" y="2142744"/>
                                </a:lnTo>
                                <a:lnTo>
                                  <a:pt x="2944368" y="2139696"/>
                                </a:lnTo>
                                <a:lnTo>
                                  <a:pt x="2980943" y="2133600"/>
                                </a:lnTo>
                                <a:lnTo>
                                  <a:pt x="3002280" y="2130552"/>
                                </a:lnTo>
                                <a:lnTo>
                                  <a:pt x="3026663" y="2127505"/>
                                </a:lnTo>
                                <a:lnTo>
                                  <a:pt x="3099816" y="2124455"/>
                                </a:lnTo>
                                <a:lnTo>
                                  <a:pt x="3185160" y="2121408"/>
                                </a:lnTo>
                                <a:lnTo>
                                  <a:pt x="3258311" y="2118361"/>
                                </a:lnTo>
                                <a:lnTo>
                                  <a:pt x="3325368" y="2115311"/>
                                </a:lnTo>
                                <a:lnTo>
                                  <a:pt x="3416807" y="2112264"/>
                                </a:lnTo>
                                <a:lnTo>
                                  <a:pt x="3505198" y="2112264"/>
                                </a:lnTo>
                                <a:lnTo>
                                  <a:pt x="3505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1139952</wp:posOffset>
                </wp:positionH>
                <wp:positionV relativeFrom="paragraph">
                  <wp:posOffset>19557</wp:posOffset>
                </wp:positionV>
                <wp:extent cx="5504688" cy="145084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688" cy="1450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4688" h="1450848">
                              <a:moveTo>
                                <a:pt x="0" y="0"/>
                              </a:moveTo>
                              <a:lnTo>
                                <a:pt x="0" y="1450848"/>
                              </a:lnTo>
                              <a:lnTo>
                                <a:pt x="5504688" y="1450848"/>
                              </a:lnTo>
                              <a:lnTo>
                                <a:pt x="55046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Franklin Gothic Demi Cond" w:eastAsia="Franklin Gothic Demi Cond" w:hAnsi="Franklin Gothic Demi Cond" w:cs="Franklin Gothic Demi Cond"/>
          <w:color w:val="1D869F"/>
          <w:sz w:val="96"/>
          <w:szCs w:val="96"/>
        </w:rPr>
        <w:t>В</w:t>
      </w:r>
      <w:r>
        <w:rPr>
          <w:rFonts w:ascii="Franklin Gothic Demi Cond" w:eastAsia="Franklin Gothic Demi Cond" w:hAnsi="Franklin Gothic Demi Cond" w:cs="Franklin Gothic Demi Cond"/>
          <w:color w:val="1D869F"/>
          <w:spacing w:val="-1"/>
          <w:sz w:val="96"/>
          <w:szCs w:val="96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1D869F"/>
          <w:spacing w:val="1"/>
          <w:sz w:val="96"/>
          <w:szCs w:val="96"/>
        </w:rPr>
        <w:t>помо</w:t>
      </w:r>
      <w:r>
        <w:rPr>
          <w:rFonts w:ascii="Franklin Gothic Demi Cond" w:eastAsia="Franklin Gothic Demi Cond" w:hAnsi="Franklin Gothic Demi Cond" w:cs="Franklin Gothic Demi Cond"/>
          <w:color w:val="1D869F"/>
          <w:spacing w:val="3"/>
          <w:sz w:val="96"/>
          <w:szCs w:val="96"/>
        </w:rPr>
        <w:t>щ</w:t>
      </w:r>
      <w:r>
        <w:rPr>
          <w:rFonts w:ascii="Franklin Gothic Demi Cond" w:eastAsia="Franklin Gothic Demi Cond" w:hAnsi="Franklin Gothic Demi Cond" w:cs="Franklin Gothic Demi Cond"/>
          <w:color w:val="1D869F"/>
          <w:sz w:val="96"/>
          <w:szCs w:val="96"/>
        </w:rPr>
        <w:t>ь</w:t>
      </w:r>
      <w:r>
        <w:rPr>
          <w:rFonts w:ascii="Franklin Gothic Demi Cond" w:eastAsia="Franklin Gothic Demi Cond" w:hAnsi="Franklin Gothic Demi Cond" w:cs="Franklin Gothic Demi Cond"/>
          <w:color w:val="1D869F"/>
          <w:spacing w:val="2"/>
          <w:sz w:val="96"/>
          <w:szCs w:val="96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1D869F"/>
          <w:sz w:val="96"/>
          <w:szCs w:val="96"/>
        </w:rPr>
        <w:t>хи</w:t>
      </w:r>
      <w:r>
        <w:rPr>
          <w:rFonts w:ascii="Franklin Gothic Demi Cond" w:eastAsia="Franklin Gothic Demi Cond" w:hAnsi="Franklin Gothic Demi Cond" w:cs="Franklin Gothic Demi Cond"/>
          <w:color w:val="1D869F"/>
          <w:spacing w:val="-5"/>
          <w:sz w:val="96"/>
          <w:szCs w:val="96"/>
        </w:rPr>
        <w:t>р</w:t>
      </w:r>
      <w:r>
        <w:rPr>
          <w:rFonts w:ascii="Franklin Gothic Demi Cond" w:eastAsia="Franklin Gothic Demi Cond" w:hAnsi="Franklin Gothic Demi Cond" w:cs="Franklin Gothic Demi Cond"/>
          <w:color w:val="1D869F"/>
          <w:spacing w:val="1"/>
          <w:sz w:val="96"/>
          <w:szCs w:val="96"/>
        </w:rPr>
        <w:t>у</w:t>
      </w:r>
      <w:r>
        <w:rPr>
          <w:rFonts w:ascii="Franklin Gothic Demi Cond" w:eastAsia="Franklin Gothic Demi Cond" w:hAnsi="Franklin Gothic Demi Cond" w:cs="Franklin Gothic Demi Cond"/>
          <w:color w:val="1D869F"/>
          <w:sz w:val="96"/>
          <w:szCs w:val="96"/>
        </w:rPr>
        <w:t xml:space="preserve">ргу </w:t>
      </w:r>
      <w:r>
        <w:rPr>
          <w:rFonts w:ascii="Franklin Gothic Demi Cond" w:eastAsia="Franklin Gothic Demi Cond" w:hAnsi="Franklin Gothic Demi Cond" w:cs="Franklin Gothic Demi Cond"/>
          <w:color w:val="1D869F"/>
          <w:spacing w:val="1"/>
          <w:sz w:val="36"/>
          <w:szCs w:val="36"/>
        </w:rPr>
        <w:t>(р</w:t>
      </w:r>
      <w:r>
        <w:rPr>
          <w:rFonts w:ascii="Franklin Gothic Demi Cond" w:eastAsia="Franklin Gothic Demi Cond" w:hAnsi="Franklin Gothic Demi Cond" w:cs="Franklin Gothic Demi Cond"/>
          <w:color w:val="1D869F"/>
          <w:sz w:val="36"/>
          <w:szCs w:val="36"/>
        </w:rPr>
        <w:t>ек</w:t>
      </w:r>
      <w:r>
        <w:rPr>
          <w:rFonts w:ascii="Franklin Gothic Demi Cond" w:eastAsia="Franklin Gothic Demi Cond" w:hAnsi="Franklin Gothic Demi Cond" w:cs="Franklin Gothic Demi Cond"/>
          <w:color w:val="1D869F"/>
          <w:spacing w:val="2"/>
          <w:sz w:val="36"/>
          <w:szCs w:val="36"/>
        </w:rPr>
        <w:t>о</w:t>
      </w:r>
      <w:r>
        <w:rPr>
          <w:rFonts w:ascii="Franklin Gothic Demi Cond" w:eastAsia="Franklin Gothic Demi Cond" w:hAnsi="Franklin Gothic Demi Cond" w:cs="Franklin Gothic Demi Cond"/>
          <w:color w:val="1D869F"/>
          <w:spacing w:val="-2"/>
          <w:sz w:val="36"/>
          <w:szCs w:val="36"/>
        </w:rPr>
        <w:t>м</w:t>
      </w:r>
      <w:r>
        <w:rPr>
          <w:rFonts w:ascii="Franklin Gothic Demi Cond" w:eastAsia="Franklin Gothic Demi Cond" w:hAnsi="Franklin Gothic Demi Cond" w:cs="Franklin Gothic Demi Cond"/>
          <w:color w:val="1D869F"/>
          <w:spacing w:val="1"/>
          <w:sz w:val="36"/>
          <w:szCs w:val="36"/>
        </w:rPr>
        <w:t>е</w:t>
      </w:r>
      <w:r>
        <w:rPr>
          <w:rFonts w:ascii="Franklin Gothic Demi Cond" w:eastAsia="Franklin Gothic Demi Cond" w:hAnsi="Franklin Gothic Demi Cond" w:cs="Franklin Gothic Demi Cond"/>
          <w:color w:val="1D869F"/>
          <w:sz w:val="36"/>
          <w:szCs w:val="36"/>
        </w:rPr>
        <w:t>нд</w:t>
      </w:r>
      <w:r>
        <w:rPr>
          <w:rFonts w:ascii="Franklin Gothic Demi Cond" w:eastAsia="Franklin Gothic Demi Cond" w:hAnsi="Franklin Gothic Demi Cond" w:cs="Franklin Gothic Demi Cond"/>
          <w:color w:val="1D869F"/>
          <w:spacing w:val="4"/>
          <w:sz w:val="36"/>
          <w:szCs w:val="36"/>
        </w:rPr>
        <w:t>а</w:t>
      </w:r>
      <w:r>
        <w:rPr>
          <w:rFonts w:ascii="Franklin Gothic Demi Cond" w:eastAsia="Franklin Gothic Demi Cond" w:hAnsi="Franklin Gothic Demi Cond" w:cs="Franklin Gothic Demi Cond"/>
          <w:color w:val="1D869F"/>
          <w:spacing w:val="3"/>
          <w:sz w:val="36"/>
          <w:szCs w:val="36"/>
        </w:rPr>
        <w:t>т</w:t>
      </w:r>
      <w:r>
        <w:rPr>
          <w:rFonts w:ascii="Franklin Gothic Demi Cond" w:eastAsia="Franklin Gothic Demi Cond" w:hAnsi="Franklin Gothic Demi Cond" w:cs="Franklin Gothic Demi Cond"/>
          <w:color w:val="1D869F"/>
          <w:spacing w:val="2"/>
          <w:sz w:val="36"/>
          <w:szCs w:val="36"/>
        </w:rPr>
        <w:t>е</w:t>
      </w:r>
      <w:r>
        <w:rPr>
          <w:rFonts w:ascii="Franklin Gothic Demi Cond" w:eastAsia="Franklin Gothic Demi Cond" w:hAnsi="Franklin Gothic Demi Cond" w:cs="Franklin Gothic Demi Cond"/>
          <w:color w:val="1D869F"/>
          <w:spacing w:val="1"/>
          <w:sz w:val="36"/>
          <w:szCs w:val="36"/>
        </w:rPr>
        <w:t>ль</w:t>
      </w:r>
      <w:r>
        <w:rPr>
          <w:rFonts w:ascii="Franklin Gothic Demi Cond" w:eastAsia="Franklin Gothic Demi Cond" w:hAnsi="Franklin Gothic Demi Cond" w:cs="Franklin Gothic Demi Cond"/>
          <w:color w:val="1D869F"/>
          <w:sz w:val="36"/>
          <w:szCs w:val="36"/>
        </w:rPr>
        <w:t>ный</w:t>
      </w:r>
      <w:r>
        <w:rPr>
          <w:rFonts w:ascii="Franklin Gothic Demi Cond" w:eastAsia="Franklin Gothic Demi Cond" w:hAnsi="Franklin Gothic Demi Cond" w:cs="Franklin Gothic Demi Cond"/>
          <w:color w:val="1D869F"/>
          <w:spacing w:val="1"/>
          <w:sz w:val="36"/>
          <w:szCs w:val="36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1D869F"/>
          <w:sz w:val="36"/>
          <w:szCs w:val="36"/>
        </w:rPr>
        <w:t>спи</w:t>
      </w:r>
      <w:r>
        <w:rPr>
          <w:rFonts w:ascii="Franklin Gothic Demi Cond" w:eastAsia="Franklin Gothic Demi Cond" w:hAnsi="Franklin Gothic Demi Cond" w:cs="Franklin Gothic Demi Cond"/>
          <w:color w:val="1D869F"/>
          <w:spacing w:val="1"/>
          <w:sz w:val="36"/>
          <w:szCs w:val="36"/>
        </w:rPr>
        <w:t>с</w:t>
      </w:r>
      <w:r>
        <w:rPr>
          <w:rFonts w:ascii="Franklin Gothic Demi Cond" w:eastAsia="Franklin Gothic Demi Cond" w:hAnsi="Franklin Gothic Demi Cond" w:cs="Franklin Gothic Demi Cond"/>
          <w:color w:val="1D869F"/>
          <w:sz w:val="36"/>
          <w:szCs w:val="36"/>
        </w:rPr>
        <w:t>ок</w:t>
      </w:r>
      <w:r>
        <w:rPr>
          <w:rFonts w:ascii="Franklin Gothic Demi Cond" w:eastAsia="Franklin Gothic Demi Cond" w:hAnsi="Franklin Gothic Demi Cond" w:cs="Franklin Gothic Demi Cond"/>
          <w:color w:val="1D869F"/>
          <w:spacing w:val="2"/>
          <w:sz w:val="36"/>
          <w:szCs w:val="36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color w:val="1D869F"/>
          <w:sz w:val="36"/>
          <w:szCs w:val="36"/>
        </w:rPr>
        <w:t>л</w:t>
      </w:r>
      <w:r>
        <w:rPr>
          <w:rFonts w:ascii="Franklin Gothic Demi Cond" w:eastAsia="Franklin Gothic Demi Cond" w:hAnsi="Franklin Gothic Demi Cond" w:cs="Franklin Gothic Demi Cond"/>
          <w:color w:val="1D869F"/>
          <w:spacing w:val="1"/>
          <w:sz w:val="36"/>
          <w:szCs w:val="36"/>
        </w:rPr>
        <w:t>и</w:t>
      </w:r>
      <w:r>
        <w:rPr>
          <w:rFonts w:ascii="Franklin Gothic Demi Cond" w:eastAsia="Franklin Gothic Demi Cond" w:hAnsi="Franklin Gothic Demi Cond" w:cs="Franklin Gothic Demi Cond"/>
          <w:color w:val="1D869F"/>
          <w:spacing w:val="3"/>
          <w:sz w:val="36"/>
          <w:szCs w:val="36"/>
        </w:rPr>
        <w:t>т</w:t>
      </w:r>
      <w:r>
        <w:rPr>
          <w:rFonts w:ascii="Franklin Gothic Demi Cond" w:eastAsia="Franklin Gothic Demi Cond" w:hAnsi="Franklin Gothic Demi Cond" w:cs="Franklin Gothic Demi Cond"/>
          <w:color w:val="1D869F"/>
          <w:spacing w:val="-1"/>
          <w:sz w:val="36"/>
          <w:szCs w:val="36"/>
        </w:rPr>
        <w:t>е</w:t>
      </w:r>
      <w:r>
        <w:rPr>
          <w:rFonts w:ascii="Franklin Gothic Demi Cond" w:eastAsia="Franklin Gothic Demi Cond" w:hAnsi="Franklin Gothic Demi Cond" w:cs="Franklin Gothic Demi Cond"/>
          <w:color w:val="1D869F"/>
          <w:spacing w:val="-3"/>
          <w:sz w:val="36"/>
          <w:szCs w:val="36"/>
        </w:rPr>
        <w:t>р</w:t>
      </w:r>
      <w:r>
        <w:rPr>
          <w:rFonts w:ascii="Franklin Gothic Demi Cond" w:eastAsia="Franklin Gothic Demi Cond" w:hAnsi="Franklin Gothic Demi Cond" w:cs="Franklin Gothic Demi Cond"/>
          <w:color w:val="1D869F"/>
          <w:spacing w:val="4"/>
          <w:sz w:val="36"/>
          <w:szCs w:val="36"/>
        </w:rPr>
        <w:t>а</w:t>
      </w:r>
      <w:r>
        <w:rPr>
          <w:rFonts w:ascii="Franklin Gothic Demi Cond" w:eastAsia="Franklin Gothic Demi Cond" w:hAnsi="Franklin Gothic Demi Cond" w:cs="Franklin Gothic Demi Cond"/>
          <w:color w:val="1D869F"/>
          <w:spacing w:val="13"/>
          <w:sz w:val="36"/>
          <w:szCs w:val="36"/>
        </w:rPr>
        <w:t>т</w:t>
      </w:r>
      <w:r>
        <w:rPr>
          <w:rFonts w:ascii="Franklin Gothic Demi Cond" w:eastAsia="Franklin Gothic Demi Cond" w:hAnsi="Franklin Gothic Demi Cond" w:cs="Franklin Gothic Demi Cond"/>
          <w:color w:val="1D869F"/>
          <w:spacing w:val="1"/>
          <w:sz w:val="36"/>
          <w:szCs w:val="36"/>
        </w:rPr>
        <w:t>ур</w:t>
      </w:r>
      <w:r>
        <w:rPr>
          <w:rFonts w:ascii="Franklin Gothic Demi Cond" w:eastAsia="Franklin Gothic Demi Cond" w:hAnsi="Franklin Gothic Demi Cond" w:cs="Franklin Gothic Demi Cond"/>
          <w:color w:val="1D869F"/>
          <w:sz w:val="36"/>
          <w:szCs w:val="36"/>
        </w:rPr>
        <w:t>ы)</w:t>
      </w: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line="240" w:lineRule="exact"/>
        <w:rPr>
          <w:rFonts w:ascii="Franklin Gothic Demi Cond" w:eastAsia="Franklin Gothic Demi Cond" w:hAnsi="Franklin Gothic Demi Cond" w:cs="Franklin Gothic Demi Cond"/>
          <w:sz w:val="24"/>
          <w:szCs w:val="24"/>
        </w:rPr>
      </w:pPr>
    </w:p>
    <w:p w:rsidR="00EE2B83" w:rsidRDefault="00EE2B83">
      <w:pPr>
        <w:spacing w:after="19" w:line="220" w:lineRule="exact"/>
        <w:rPr>
          <w:rFonts w:ascii="Franklin Gothic Demi Cond" w:eastAsia="Franklin Gothic Demi Cond" w:hAnsi="Franklin Gothic Demi Cond" w:cs="Franklin Gothic Demi Cond"/>
        </w:rPr>
      </w:pPr>
    </w:p>
    <w:p w:rsidR="00EE2B83" w:rsidRDefault="00D221D3">
      <w:pPr>
        <w:widowControl w:val="0"/>
        <w:spacing w:line="240" w:lineRule="auto"/>
        <w:ind w:left="6934" w:right="-2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36"/>
          <w:szCs w:val="36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  <w:u w:val="single"/>
        </w:rPr>
        <w:t>ние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!</w:t>
      </w:r>
    </w:p>
    <w:p w:rsidR="00EE2B83" w:rsidRDefault="00EE2B83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EE2B83" w:rsidRDefault="00D221D3">
      <w:pPr>
        <w:widowControl w:val="0"/>
        <w:spacing w:line="227" w:lineRule="auto"/>
        <w:ind w:left="4959" w:right="644"/>
        <w:jc w:val="right"/>
        <w:rPr>
          <w:rFonts w:ascii="Arial" w:eastAsia="Arial" w:hAnsi="Arial" w:cs="Arial"/>
          <w:b/>
          <w:bCs/>
          <w:color w:val="1D869F"/>
          <w:sz w:val="36"/>
          <w:szCs w:val="36"/>
        </w:rPr>
      </w:pPr>
      <w:r>
        <w:rPr>
          <w:rFonts w:ascii="Arial" w:eastAsia="Arial" w:hAnsi="Arial" w:cs="Arial"/>
          <w:color w:val="1D869F"/>
          <w:sz w:val="36"/>
          <w:szCs w:val="36"/>
        </w:rPr>
        <w:t>Н</w:t>
      </w:r>
      <w:r>
        <w:rPr>
          <w:rFonts w:ascii="Arial" w:eastAsia="Arial" w:hAnsi="Arial" w:cs="Arial"/>
          <w:color w:val="1D869F"/>
          <w:spacing w:val="1"/>
          <w:sz w:val="36"/>
          <w:szCs w:val="36"/>
        </w:rPr>
        <w:t>а</w:t>
      </w:r>
      <w:r>
        <w:rPr>
          <w:rFonts w:ascii="Arial" w:eastAsia="Arial" w:hAnsi="Arial" w:cs="Arial"/>
          <w:color w:val="1D869F"/>
          <w:sz w:val="36"/>
          <w:szCs w:val="36"/>
        </w:rPr>
        <w:t>ш номер</w:t>
      </w:r>
      <w:r>
        <w:rPr>
          <w:rFonts w:ascii="Arial" w:eastAsia="Arial" w:hAnsi="Arial" w:cs="Arial"/>
          <w:color w:val="1D869F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color w:val="1D869F"/>
          <w:spacing w:val="-10"/>
          <w:sz w:val="36"/>
          <w:szCs w:val="36"/>
        </w:rPr>
        <w:t>т</w:t>
      </w:r>
      <w:r>
        <w:rPr>
          <w:rFonts w:ascii="Arial" w:eastAsia="Arial" w:hAnsi="Arial" w:cs="Arial"/>
          <w:color w:val="1D869F"/>
          <w:spacing w:val="-7"/>
          <w:sz w:val="36"/>
          <w:szCs w:val="36"/>
        </w:rPr>
        <w:t>е</w:t>
      </w:r>
      <w:r>
        <w:rPr>
          <w:rFonts w:ascii="Arial" w:eastAsia="Arial" w:hAnsi="Arial" w:cs="Arial"/>
          <w:color w:val="1D869F"/>
          <w:sz w:val="36"/>
          <w:szCs w:val="36"/>
        </w:rPr>
        <w:t>ле</w:t>
      </w:r>
      <w:r>
        <w:rPr>
          <w:rFonts w:ascii="Arial" w:eastAsia="Arial" w:hAnsi="Arial" w:cs="Arial"/>
          <w:color w:val="1D869F"/>
          <w:spacing w:val="-1"/>
          <w:sz w:val="36"/>
          <w:szCs w:val="36"/>
        </w:rPr>
        <w:t>ф</w:t>
      </w:r>
      <w:r>
        <w:rPr>
          <w:rFonts w:ascii="Arial" w:eastAsia="Arial" w:hAnsi="Arial" w:cs="Arial"/>
          <w:color w:val="1D869F"/>
          <w:sz w:val="36"/>
          <w:szCs w:val="36"/>
        </w:rPr>
        <w:t>о</w:t>
      </w:r>
      <w:r>
        <w:rPr>
          <w:rFonts w:ascii="Arial" w:eastAsia="Arial" w:hAnsi="Arial" w:cs="Arial"/>
          <w:color w:val="1D869F"/>
          <w:spacing w:val="-1"/>
          <w:sz w:val="36"/>
          <w:szCs w:val="36"/>
        </w:rPr>
        <w:t>н</w:t>
      </w:r>
      <w:r>
        <w:rPr>
          <w:rFonts w:ascii="Arial" w:eastAsia="Arial" w:hAnsi="Arial" w:cs="Arial"/>
          <w:color w:val="1D869F"/>
          <w:sz w:val="36"/>
          <w:szCs w:val="36"/>
        </w:rPr>
        <w:t>а:</w:t>
      </w:r>
      <w:r>
        <w:rPr>
          <w:rFonts w:ascii="Arial" w:eastAsia="Arial" w:hAnsi="Arial" w:cs="Arial"/>
          <w:color w:val="1D869F"/>
          <w:spacing w:val="20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+7</w:t>
      </w:r>
      <w:r>
        <w:rPr>
          <w:rFonts w:ascii="Arial" w:eastAsia="Arial" w:hAnsi="Arial" w:cs="Arial"/>
          <w:b/>
          <w:bCs/>
          <w:color w:val="1D869F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8</w:t>
      </w:r>
      <w:r>
        <w:rPr>
          <w:rFonts w:ascii="Arial" w:eastAsia="Arial" w:hAnsi="Arial" w:cs="Arial"/>
          <w:b/>
          <w:bCs/>
          <w:color w:val="1D869F"/>
          <w:spacing w:val="1"/>
          <w:sz w:val="36"/>
          <w:szCs w:val="36"/>
        </w:rPr>
        <w:t>5</w:t>
      </w:r>
      <w:r>
        <w:rPr>
          <w:rFonts w:ascii="Arial" w:eastAsia="Arial" w:hAnsi="Arial" w:cs="Arial"/>
          <w:b/>
          <w:bCs/>
          <w:color w:val="1D869F"/>
          <w:spacing w:val="2"/>
          <w:sz w:val="36"/>
          <w:szCs w:val="36"/>
        </w:rPr>
        <w:t>7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2</w:t>
      </w:r>
      <w:r>
        <w:rPr>
          <w:rFonts w:ascii="Arial" w:eastAsia="Arial" w:hAnsi="Arial" w:cs="Arial"/>
          <w:b/>
          <w:bCs/>
          <w:color w:val="1D869F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6</w:t>
      </w:r>
      <w:r>
        <w:rPr>
          <w:rFonts w:ascii="Arial" w:eastAsia="Arial" w:hAnsi="Arial" w:cs="Arial"/>
          <w:b/>
          <w:bCs/>
          <w:color w:val="1D869F"/>
          <w:spacing w:val="-2"/>
          <w:sz w:val="36"/>
          <w:szCs w:val="36"/>
        </w:rPr>
        <w:t>3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-0</w:t>
      </w:r>
      <w:r>
        <w:rPr>
          <w:rFonts w:ascii="Arial" w:eastAsia="Arial" w:hAnsi="Arial" w:cs="Arial"/>
          <w:b/>
          <w:bCs/>
          <w:color w:val="1D869F"/>
          <w:spacing w:val="-2"/>
          <w:sz w:val="36"/>
          <w:szCs w:val="36"/>
        </w:rPr>
        <w:t>3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-</w:t>
      </w:r>
      <w:r>
        <w:rPr>
          <w:rFonts w:ascii="Arial" w:eastAsia="Arial" w:hAnsi="Arial" w:cs="Arial"/>
          <w:b/>
          <w:bCs/>
          <w:color w:val="1D869F"/>
          <w:spacing w:val="1"/>
          <w:sz w:val="36"/>
          <w:szCs w:val="36"/>
        </w:rPr>
        <w:t>3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4</w:t>
      </w:r>
    </w:p>
    <w:p w:rsidR="00EE2B83" w:rsidRDefault="00D221D3">
      <w:pPr>
        <w:widowControl w:val="0"/>
        <w:spacing w:line="227" w:lineRule="auto"/>
        <w:ind w:left="2950" w:right="598" w:hanging="52"/>
        <w:rPr>
          <w:rFonts w:ascii="Arial" w:eastAsia="Arial" w:hAnsi="Arial" w:cs="Arial"/>
          <w:b/>
          <w:bCs/>
          <w:color w:val="1D869F"/>
          <w:sz w:val="36"/>
          <w:szCs w:val="36"/>
        </w:rPr>
      </w:pPr>
      <w:r>
        <w:rPr>
          <w:rFonts w:ascii="Arial" w:eastAsia="Arial" w:hAnsi="Arial" w:cs="Arial"/>
          <w:color w:val="1D869F"/>
          <w:sz w:val="36"/>
          <w:szCs w:val="36"/>
        </w:rPr>
        <w:t>Н</w:t>
      </w:r>
      <w:r>
        <w:rPr>
          <w:rFonts w:ascii="Arial" w:eastAsia="Arial" w:hAnsi="Arial" w:cs="Arial"/>
          <w:color w:val="1D869F"/>
          <w:spacing w:val="1"/>
          <w:sz w:val="36"/>
          <w:szCs w:val="36"/>
        </w:rPr>
        <w:t>а</w:t>
      </w:r>
      <w:r>
        <w:rPr>
          <w:rFonts w:ascii="Arial" w:eastAsia="Arial" w:hAnsi="Arial" w:cs="Arial"/>
          <w:color w:val="1D869F"/>
          <w:sz w:val="36"/>
          <w:szCs w:val="36"/>
        </w:rPr>
        <w:t xml:space="preserve">ш </w:t>
      </w:r>
      <w:r>
        <w:rPr>
          <w:rFonts w:ascii="Arial" w:eastAsia="Arial" w:hAnsi="Arial" w:cs="Arial"/>
          <w:color w:val="1D869F"/>
          <w:spacing w:val="2"/>
          <w:sz w:val="36"/>
          <w:szCs w:val="36"/>
        </w:rPr>
        <w:t>са</w:t>
      </w:r>
      <w:r>
        <w:rPr>
          <w:rFonts w:ascii="Arial" w:eastAsia="Arial" w:hAnsi="Arial" w:cs="Arial"/>
          <w:color w:val="1D869F"/>
          <w:sz w:val="36"/>
          <w:szCs w:val="36"/>
        </w:rPr>
        <w:t>йт:</w:t>
      </w:r>
      <w:r>
        <w:rPr>
          <w:rFonts w:ascii="Arial" w:eastAsia="Arial" w:hAnsi="Arial" w:cs="Arial"/>
          <w:color w:val="1D869F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ht</w:t>
      </w:r>
      <w:r>
        <w:rPr>
          <w:rFonts w:ascii="Arial" w:eastAsia="Arial" w:hAnsi="Arial" w:cs="Arial"/>
          <w:b/>
          <w:bCs/>
          <w:color w:val="1D869F"/>
          <w:spacing w:val="-3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D869F"/>
          <w:spacing w:val="-3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//</w:t>
      </w:r>
      <w:r>
        <w:rPr>
          <w:rFonts w:ascii="Arial" w:eastAsia="Arial" w:hAnsi="Arial" w:cs="Arial"/>
          <w:b/>
          <w:bCs/>
          <w:color w:val="1D869F"/>
          <w:spacing w:val="2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1D869F"/>
          <w:spacing w:val="1"/>
          <w:sz w:val="36"/>
          <w:szCs w:val="36"/>
        </w:rPr>
        <w:t>edic</w:t>
      </w:r>
      <w:r>
        <w:rPr>
          <w:rFonts w:ascii="Arial" w:eastAsia="Arial" w:hAnsi="Arial" w:cs="Arial"/>
          <w:b/>
          <w:bCs/>
          <w:color w:val="1D869F"/>
          <w:spacing w:val="-2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ib</w:t>
      </w:r>
      <w:r>
        <w:rPr>
          <w:rFonts w:ascii="Arial" w:eastAsia="Arial" w:hAnsi="Arial" w:cs="Arial"/>
          <w:b/>
          <w:bCs/>
          <w:color w:val="1D869F"/>
          <w:spacing w:val="-18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1D869F"/>
          <w:spacing w:val="-2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co</w:t>
      </w:r>
      <w:r>
        <w:rPr>
          <w:rFonts w:ascii="Arial" w:eastAsia="Arial" w:hAnsi="Arial" w:cs="Arial"/>
          <w:b/>
          <w:bCs/>
          <w:color w:val="1D869F"/>
          <w:spacing w:val="2"/>
          <w:sz w:val="36"/>
          <w:szCs w:val="36"/>
        </w:rPr>
        <w:t>z</w:t>
      </w:r>
      <w:r>
        <w:rPr>
          <w:rFonts w:ascii="Arial" w:eastAsia="Arial" w:hAnsi="Arial" w:cs="Arial"/>
          <w:b/>
          <w:bCs/>
          <w:color w:val="1D869F"/>
          <w:spacing w:val="1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1D869F"/>
          <w:sz w:val="36"/>
          <w:szCs w:val="36"/>
        </w:rPr>
        <w:t>ru</w:t>
      </w:r>
      <w:proofErr w:type="gramStart"/>
      <w:r>
        <w:rPr>
          <w:rFonts w:ascii="Arial" w:eastAsia="Arial" w:hAnsi="Arial" w:cs="Arial"/>
          <w:b/>
          <w:bCs/>
          <w:color w:val="1D869F"/>
          <w:sz w:val="36"/>
          <w:szCs w:val="36"/>
        </w:rPr>
        <w:t xml:space="preserve"> </w:t>
      </w:r>
      <w:r>
        <w:rPr>
          <w:rFonts w:ascii="Arial" w:eastAsia="Arial" w:hAnsi="Arial" w:cs="Arial"/>
          <w:color w:val="1D869F"/>
          <w:sz w:val="36"/>
          <w:szCs w:val="36"/>
        </w:rPr>
        <w:t>Н</w:t>
      </w:r>
      <w:proofErr w:type="gramEnd"/>
      <w:r>
        <w:rPr>
          <w:rFonts w:ascii="Arial" w:eastAsia="Arial" w:hAnsi="Arial" w:cs="Arial"/>
          <w:color w:val="1D869F"/>
          <w:spacing w:val="1"/>
          <w:sz w:val="36"/>
          <w:szCs w:val="36"/>
        </w:rPr>
        <w:t>а</w:t>
      </w:r>
      <w:r>
        <w:rPr>
          <w:rFonts w:ascii="Arial" w:eastAsia="Arial" w:hAnsi="Arial" w:cs="Arial"/>
          <w:color w:val="1D869F"/>
          <w:sz w:val="36"/>
          <w:szCs w:val="36"/>
        </w:rPr>
        <w:t xml:space="preserve">ш </w:t>
      </w:r>
      <w:r>
        <w:rPr>
          <w:rFonts w:ascii="Arial" w:eastAsia="Arial" w:hAnsi="Arial" w:cs="Arial"/>
          <w:color w:val="1D869F"/>
          <w:spacing w:val="-3"/>
          <w:sz w:val="36"/>
          <w:szCs w:val="36"/>
        </w:rPr>
        <w:t>е</w:t>
      </w:r>
      <w:r>
        <w:rPr>
          <w:rFonts w:ascii="Arial" w:eastAsia="Arial" w:hAnsi="Arial" w:cs="Arial"/>
          <w:color w:val="1D869F"/>
          <w:sz w:val="36"/>
          <w:szCs w:val="36"/>
        </w:rPr>
        <w:t>-</w:t>
      </w:r>
      <w:proofErr w:type="spellStart"/>
      <w:r>
        <w:rPr>
          <w:rFonts w:ascii="Arial" w:eastAsia="Arial" w:hAnsi="Arial" w:cs="Arial"/>
          <w:color w:val="1D869F"/>
          <w:spacing w:val="2"/>
          <w:sz w:val="36"/>
          <w:szCs w:val="36"/>
        </w:rPr>
        <w:t>m</w:t>
      </w:r>
      <w:r>
        <w:rPr>
          <w:rFonts w:ascii="Arial" w:eastAsia="Arial" w:hAnsi="Arial" w:cs="Arial"/>
          <w:color w:val="1D869F"/>
          <w:spacing w:val="1"/>
          <w:sz w:val="36"/>
          <w:szCs w:val="36"/>
        </w:rPr>
        <w:t>a</w:t>
      </w:r>
      <w:r>
        <w:rPr>
          <w:rFonts w:ascii="Arial" w:eastAsia="Arial" w:hAnsi="Arial" w:cs="Arial"/>
          <w:color w:val="1D869F"/>
          <w:spacing w:val="2"/>
          <w:sz w:val="36"/>
          <w:szCs w:val="36"/>
        </w:rPr>
        <w:t>il</w:t>
      </w:r>
      <w:proofErr w:type="spellEnd"/>
      <w:r>
        <w:rPr>
          <w:rFonts w:ascii="Arial" w:eastAsia="Arial" w:hAnsi="Arial" w:cs="Arial"/>
          <w:b/>
          <w:bCs/>
          <w:color w:val="1D869F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1D869F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D869F"/>
          <w:spacing w:val="1"/>
          <w:sz w:val="36"/>
          <w:szCs w:val="36"/>
          <w:u w:val="single"/>
        </w:rPr>
        <w:t>me</w:t>
      </w:r>
      <w:r>
        <w:rPr>
          <w:rFonts w:ascii="Arial" w:eastAsia="Arial" w:hAnsi="Arial" w:cs="Arial"/>
          <w:b/>
          <w:bCs/>
          <w:color w:val="1D869F"/>
          <w:spacing w:val="-2"/>
          <w:sz w:val="36"/>
          <w:szCs w:val="36"/>
          <w:u w:val="single"/>
        </w:rPr>
        <w:t>d</w:t>
      </w:r>
      <w:r>
        <w:rPr>
          <w:rFonts w:ascii="Arial" w:eastAsia="Arial" w:hAnsi="Arial" w:cs="Arial"/>
          <w:b/>
          <w:bCs/>
          <w:color w:val="1D869F"/>
          <w:sz w:val="36"/>
          <w:szCs w:val="36"/>
          <w:u w:val="single"/>
        </w:rPr>
        <w:t>bibl</w:t>
      </w:r>
      <w:r>
        <w:rPr>
          <w:rFonts w:ascii="Arial" w:eastAsia="Arial" w:hAnsi="Arial" w:cs="Arial"/>
          <w:b/>
          <w:bCs/>
          <w:color w:val="1D869F"/>
          <w:spacing w:val="-1"/>
          <w:sz w:val="36"/>
          <w:szCs w:val="36"/>
          <w:u w:val="single"/>
        </w:rPr>
        <w:t>4</w:t>
      </w:r>
      <w:r>
        <w:rPr>
          <w:rFonts w:ascii="Arial" w:eastAsia="Arial" w:hAnsi="Arial" w:cs="Arial"/>
          <w:b/>
          <w:bCs/>
          <w:color w:val="1D869F"/>
          <w:sz w:val="36"/>
          <w:szCs w:val="36"/>
          <w:u w:val="single"/>
        </w:rPr>
        <w:t>5@</w:t>
      </w:r>
      <w:r>
        <w:rPr>
          <w:rFonts w:ascii="Arial" w:eastAsia="Arial" w:hAnsi="Arial" w:cs="Arial"/>
          <w:b/>
          <w:bCs/>
          <w:color w:val="1D869F"/>
          <w:spacing w:val="2"/>
          <w:sz w:val="36"/>
          <w:szCs w:val="36"/>
          <w:u w:val="single"/>
        </w:rPr>
        <w:t>m</w:t>
      </w:r>
      <w:r>
        <w:rPr>
          <w:rFonts w:ascii="Arial" w:eastAsia="Arial" w:hAnsi="Arial" w:cs="Arial"/>
          <w:b/>
          <w:bCs/>
          <w:color w:val="1D869F"/>
          <w:spacing w:val="-1"/>
          <w:sz w:val="36"/>
          <w:szCs w:val="36"/>
          <w:u w:val="single"/>
        </w:rPr>
        <w:t>a</w:t>
      </w:r>
      <w:r>
        <w:rPr>
          <w:rFonts w:ascii="Arial" w:eastAsia="Arial" w:hAnsi="Arial" w:cs="Arial"/>
          <w:b/>
          <w:bCs/>
          <w:color w:val="1D869F"/>
          <w:sz w:val="36"/>
          <w:szCs w:val="36"/>
          <w:u w:val="single"/>
        </w:rPr>
        <w:t>il.ru</w:t>
      </w:r>
    </w:p>
    <w:p w:rsidR="00EE2B83" w:rsidRDefault="00EE2B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E2B83" w:rsidRDefault="00EE2B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E2B83" w:rsidRDefault="00EE2B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E2B83" w:rsidRDefault="00EE2B83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:rsidR="00EE2B83" w:rsidRDefault="00D221D3">
      <w:pPr>
        <w:widowControl w:val="0"/>
        <w:spacing w:line="240" w:lineRule="auto"/>
        <w:ind w:left="3516" w:right="-20"/>
        <w:rPr>
          <w:rFonts w:ascii="Franklin Gothic Book" w:eastAsia="Franklin Gothic Book" w:hAnsi="Franklin Gothic Book" w:cs="Franklin Gothic Book"/>
          <w:color w:val="1D869F"/>
          <w:sz w:val="56"/>
          <w:szCs w:val="56"/>
        </w:rPr>
      </w:pPr>
      <w:r>
        <w:rPr>
          <w:rFonts w:ascii="Franklin Gothic Book" w:eastAsia="Franklin Gothic Book" w:hAnsi="Franklin Gothic Book" w:cs="Franklin Gothic Book"/>
          <w:color w:val="1D869F"/>
          <w:spacing w:val="1"/>
          <w:sz w:val="56"/>
          <w:szCs w:val="56"/>
        </w:rPr>
        <w:t>2</w:t>
      </w:r>
      <w:r>
        <w:rPr>
          <w:rFonts w:ascii="Franklin Gothic Book" w:eastAsia="Franklin Gothic Book" w:hAnsi="Franklin Gothic Book" w:cs="Franklin Gothic Book"/>
          <w:color w:val="1D869F"/>
          <w:sz w:val="56"/>
          <w:szCs w:val="56"/>
        </w:rPr>
        <w:t>0</w:t>
      </w:r>
      <w:r>
        <w:rPr>
          <w:rFonts w:ascii="Franklin Gothic Book" w:eastAsia="Franklin Gothic Book" w:hAnsi="Franklin Gothic Book" w:cs="Franklin Gothic Book"/>
          <w:color w:val="1D869F"/>
          <w:spacing w:val="-25"/>
          <w:sz w:val="56"/>
          <w:szCs w:val="56"/>
        </w:rPr>
        <w:t>2</w:t>
      </w:r>
      <w:r>
        <w:rPr>
          <w:rFonts w:ascii="Franklin Gothic Book" w:eastAsia="Franklin Gothic Book" w:hAnsi="Franklin Gothic Book" w:cs="Franklin Gothic Book"/>
          <w:color w:val="1D869F"/>
          <w:sz w:val="56"/>
          <w:szCs w:val="56"/>
        </w:rPr>
        <w:t>4</w:t>
      </w:r>
      <w:bookmarkEnd w:id="0"/>
    </w:p>
    <w:p w:rsidR="000639E2" w:rsidRDefault="000639E2">
      <w:pPr>
        <w:widowControl w:val="0"/>
        <w:spacing w:line="240" w:lineRule="auto"/>
        <w:ind w:left="3516" w:right="-20"/>
        <w:rPr>
          <w:rFonts w:ascii="Franklin Gothic Book" w:eastAsia="Franklin Gothic Book" w:hAnsi="Franklin Gothic Book" w:cs="Franklin Gothic Book"/>
          <w:color w:val="1D869F"/>
          <w:sz w:val="56"/>
          <w:szCs w:val="56"/>
        </w:rPr>
      </w:pPr>
    </w:p>
    <w:p w:rsidR="000639E2" w:rsidRDefault="000639E2">
      <w:pPr>
        <w:widowControl w:val="0"/>
        <w:spacing w:line="240" w:lineRule="auto"/>
        <w:ind w:left="3516" w:right="-20"/>
        <w:rPr>
          <w:rFonts w:ascii="Franklin Gothic Book" w:eastAsia="Franklin Gothic Book" w:hAnsi="Franklin Gothic Book" w:cs="Franklin Gothic Book"/>
          <w:color w:val="1D869F"/>
          <w:sz w:val="24"/>
          <w:szCs w:val="24"/>
        </w:rPr>
      </w:pP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lastRenderedPageBreak/>
        <w:t>Бронштейн Г.П.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Опасность хирургического дыма и способы  его устранения [Текст] / Г. П. Бронштейн, А. А.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Аджиева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//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Эндоскопич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. хирургия.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29 N 4 ЭБ</w:t>
      </w:r>
      <w:r w:rsidRPr="000639E2">
        <w:rPr>
          <w:rFonts w:ascii="Arial" w:eastAsiaTheme="minorEastAsia" w:hAnsi="Arial" w:cs="Arial"/>
          <w:sz w:val="24"/>
          <w:szCs w:val="24"/>
        </w:rPr>
        <w:t>. -  С. 32-36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Варганов В. М.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Болезнь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Кароли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: оптимизация выбора хирургической тактики с использованием 3D-моделирования, 3D-печати и терапии [Текст] / В. М. </w:t>
      </w:r>
      <w:proofErr w:type="gramStart"/>
      <w:r w:rsidRPr="000639E2">
        <w:rPr>
          <w:rFonts w:ascii="Arial" w:eastAsiaTheme="minorEastAsia" w:hAnsi="Arial" w:cs="Arial"/>
          <w:sz w:val="24"/>
          <w:szCs w:val="24"/>
        </w:rPr>
        <w:t>Варга</w:t>
      </w:r>
      <w:r w:rsidR="00525C08">
        <w:rPr>
          <w:rFonts w:ascii="Arial" w:eastAsiaTheme="minorEastAsia" w:hAnsi="Arial" w:cs="Arial"/>
          <w:sz w:val="24"/>
          <w:szCs w:val="24"/>
        </w:rPr>
        <w:t>-</w:t>
      </w:r>
      <w:r w:rsidRPr="000639E2">
        <w:rPr>
          <w:rFonts w:ascii="Arial" w:eastAsiaTheme="minorEastAsia" w:hAnsi="Arial" w:cs="Arial"/>
          <w:sz w:val="24"/>
          <w:szCs w:val="24"/>
        </w:rPr>
        <w:t>нов</w:t>
      </w:r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, В. В. Ларин,  Д. В. Зайцев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7 ЭБ.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-  С. 88-93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 xml:space="preserve">Вентральная </w:t>
      </w:r>
      <w:r w:rsidRPr="000639E2">
        <w:rPr>
          <w:rFonts w:ascii="Arial" w:eastAsiaTheme="minorEastAsia" w:hAnsi="Arial" w:cs="Arial"/>
          <w:sz w:val="24"/>
          <w:szCs w:val="24"/>
        </w:rPr>
        <w:t xml:space="preserve">динамическая или дорсальная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транспедикулярная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коррекция и </w:t>
      </w:r>
      <w:bookmarkStart w:id="1" w:name="_GoBack"/>
      <w:bookmarkEnd w:id="1"/>
      <w:r w:rsidRPr="000639E2">
        <w:rPr>
          <w:rFonts w:ascii="Arial" w:eastAsiaTheme="minorEastAsia" w:hAnsi="Arial" w:cs="Arial"/>
          <w:sz w:val="24"/>
          <w:szCs w:val="24"/>
        </w:rPr>
        <w:t xml:space="preserve">фиксация при хирургическом лечении идиопатического сколиоза типа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Lenke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5: сравнение отдаленных результатов [Текст] / В. С.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Переверзев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[и др.] // </w:t>
      </w:r>
      <w:proofErr w:type="gramStart"/>
      <w:r w:rsidRPr="000639E2">
        <w:rPr>
          <w:rFonts w:ascii="Arial" w:eastAsiaTheme="minorEastAsia" w:hAnsi="Arial" w:cs="Arial"/>
          <w:sz w:val="24"/>
          <w:szCs w:val="24"/>
        </w:rPr>
        <w:t>Травма</w:t>
      </w:r>
      <w:r w:rsidR="00525C08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тология</w:t>
      </w:r>
      <w:proofErr w:type="spellEnd"/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 и ортопедия России.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29 N 2 ЭБ</w:t>
      </w:r>
      <w:r w:rsidRPr="000639E2">
        <w:rPr>
          <w:rFonts w:ascii="Arial" w:eastAsiaTheme="minorEastAsia" w:hAnsi="Arial" w:cs="Arial"/>
          <w:sz w:val="24"/>
          <w:szCs w:val="24"/>
        </w:rPr>
        <w:t>. -  С. 18-28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Диагностика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и хирургическое лечение пациента с болезнью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Кастлемана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: </w:t>
      </w:r>
      <w:proofErr w:type="spellStart"/>
      <w:proofErr w:type="gramStart"/>
      <w:r w:rsidRPr="000639E2">
        <w:rPr>
          <w:rFonts w:ascii="Arial" w:eastAsiaTheme="minorEastAsia" w:hAnsi="Arial" w:cs="Arial"/>
          <w:sz w:val="24"/>
          <w:szCs w:val="24"/>
        </w:rPr>
        <w:t>клини</w:t>
      </w:r>
      <w:r w:rsidR="00525C08">
        <w:rPr>
          <w:rFonts w:ascii="Arial" w:eastAsiaTheme="minorEastAsia" w:hAnsi="Arial" w:cs="Arial"/>
          <w:sz w:val="24"/>
          <w:szCs w:val="24"/>
        </w:rPr>
        <w:t>-</w:t>
      </w:r>
      <w:r w:rsidRPr="000639E2">
        <w:rPr>
          <w:rFonts w:ascii="Arial" w:eastAsiaTheme="minorEastAsia" w:hAnsi="Arial" w:cs="Arial"/>
          <w:sz w:val="24"/>
          <w:szCs w:val="24"/>
        </w:rPr>
        <w:t>ческое</w:t>
      </w:r>
      <w:proofErr w:type="spellEnd"/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 наблюдение [Текст] / С. В.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Дхантуханова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[и др.] // Хирургия. Журнал </w:t>
      </w:r>
      <w:proofErr w:type="spellStart"/>
      <w:proofErr w:type="gramStart"/>
      <w:r w:rsidRPr="000639E2">
        <w:rPr>
          <w:rFonts w:ascii="Arial" w:eastAsiaTheme="minorEastAsia" w:hAnsi="Arial" w:cs="Arial"/>
          <w:sz w:val="24"/>
          <w:szCs w:val="24"/>
        </w:rPr>
        <w:t>име</w:t>
      </w:r>
      <w:proofErr w:type="spellEnd"/>
      <w:r w:rsidR="00525C08">
        <w:rPr>
          <w:rFonts w:ascii="Arial" w:eastAsiaTheme="minorEastAsia" w:hAnsi="Arial" w:cs="Arial"/>
          <w:sz w:val="24"/>
          <w:szCs w:val="24"/>
        </w:rPr>
        <w:t>-</w:t>
      </w:r>
      <w:r w:rsidRPr="000639E2">
        <w:rPr>
          <w:rFonts w:ascii="Arial" w:eastAsiaTheme="minorEastAsia" w:hAnsi="Arial" w:cs="Arial"/>
          <w:sz w:val="24"/>
          <w:szCs w:val="24"/>
        </w:rPr>
        <w:t>ни</w:t>
      </w:r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10 ЭБ</w:t>
      </w:r>
      <w:r w:rsidRPr="000639E2">
        <w:rPr>
          <w:rFonts w:ascii="Arial" w:eastAsiaTheme="minorEastAsia" w:hAnsi="Arial" w:cs="Arial"/>
          <w:sz w:val="24"/>
          <w:szCs w:val="24"/>
        </w:rPr>
        <w:t>. -  С. 133-142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Заднелатеральная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ротационная нестабильность коленного сустава: эволюция и современные тренды хирургического лечения [Текст] / Д. А.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Шулепов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Е. П. Сорокин, Н. С.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Коновальчук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// Травматология и ортопедия России.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29 N 1 ЭБ</w:t>
      </w:r>
      <w:r w:rsidRPr="000639E2">
        <w:rPr>
          <w:rFonts w:ascii="Arial" w:eastAsiaTheme="minorEastAsia" w:hAnsi="Arial" w:cs="Arial"/>
          <w:sz w:val="24"/>
          <w:szCs w:val="24"/>
        </w:rPr>
        <w:t>. -  С. 111-122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-2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0639E2">
        <w:rPr>
          <w:rFonts w:ascii="Arial" w:eastAsiaTheme="minorEastAsia" w:hAnsi="Arial" w:cs="Arial"/>
          <w:b/>
          <w:sz w:val="24"/>
          <w:szCs w:val="24"/>
        </w:rPr>
        <w:t>Интраоперационные</w:t>
      </w:r>
      <w:proofErr w:type="spellEnd"/>
      <w:r w:rsidRPr="000639E2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0639E2">
        <w:rPr>
          <w:rFonts w:ascii="Arial" w:eastAsiaTheme="minorEastAsia" w:hAnsi="Arial" w:cs="Arial"/>
          <w:sz w:val="24"/>
          <w:szCs w:val="24"/>
        </w:rPr>
        <w:t xml:space="preserve">и ранние хирургические осложнения при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торакоскопичес</w:t>
      </w:r>
      <w:proofErr w:type="spellEnd"/>
      <w:r w:rsidR="00525C08">
        <w:rPr>
          <w:rFonts w:ascii="Arial" w:eastAsiaTheme="minorEastAsia" w:hAnsi="Arial" w:cs="Arial"/>
          <w:sz w:val="24"/>
          <w:szCs w:val="24"/>
        </w:rPr>
        <w:t>-</w:t>
      </w:r>
      <w:r w:rsidRPr="000639E2">
        <w:rPr>
          <w:rFonts w:ascii="Arial" w:eastAsiaTheme="minorEastAsia" w:hAnsi="Arial" w:cs="Arial"/>
          <w:sz w:val="24"/>
          <w:szCs w:val="24"/>
        </w:rPr>
        <w:t xml:space="preserve">ких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лобэктомиях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[Текст] / А. Б. Рябов, О. В. Пикин, В. А. Багров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9 ЭБ</w:t>
      </w:r>
      <w:r w:rsidRPr="000639E2">
        <w:rPr>
          <w:rFonts w:ascii="Arial" w:eastAsiaTheme="minorEastAsia" w:hAnsi="Arial" w:cs="Arial"/>
          <w:sz w:val="24"/>
          <w:szCs w:val="24"/>
        </w:rPr>
        <w:t>. -  С. 13-19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 xml:space="preserve">Комплексное </w:t>
      </w:r>
      <w:r w:rsidRPr="000639E2">
        <w:rPr>
          <w:rFonts w:ascii="Arial" w:eastAsiaTheme="minorEastAsia" w:hAnsi="Arial" w:cs="Arial"/>
          <w:sz w:val="24"/>
          <w:szCs w:val="24"/>
        </w:rPr>
        <w:t xml:space="preserve">хирургическое лечение пациентов с некротическими инфекциями мягких тканей [Текст] / А. И. Аникин [и др.] // Хирургия. Журнал имени Н.И. </w:t>
      </w:r>
      <w:proofErr w:type="spellStart"/>
      <w:proofErr w:type="gramStart"/>
      <w:r w:rsidRPr="000639E2">
        <w:rPr>
          <w:rFonts w:ascii="Arial" w:eastAsiaTheme="minorEastAsia" w:hAnsi="Arial" w:cs="Arial"/>
          <w:sz w:val="24"/>
          <w:szCs w:val="24"/>
        </w:rPr>
        <w:t>Пиро</w:t>
      </w:r>
      <w:r w:rsidR="00525C08">
        <w:rPr>
          <w:rFonts w:ascii="Arial" w:eastAsiaTheme="minorEastAsia" w:hAnsi="Arial" w:cs="Arial"/>
          <w:sz w:val="24"/>
          <w:szCs w:val="24"/>
        </w:rPr>
        <w:t>-</w:t>
      </w:r>
      <w:r w:rsidRPr="000639E2">
        <w:rPr>
          <w:rFonts w:ascii="Arial" w:eastAsiaTheme="minorEastAsia" w:hAnsi="Arial" w:cs="Arial"/>
          <w:sz w:val="24"/>
          <w:szCs w:val="24"/>
        </w:rPr>
        <w:t>гова</w:t>
      </w:r>
      <w:proofErr w:type="spellEnd"/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6 ЭБ.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-  С. 34-41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Маслов М.Г.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Контрольный лист хирургической безопасности при выполнении оперативных вмешательств [Текст] / М. Г. Маслов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10 ЭБ</w:t>
      </w:r>
      <w:r w:rsidRPr="000639E2">
        <w:rPr>
          <w:rFonts w:ascii="Arial" w:eastAsiaTheme="minorEastAsia" w:hAnsi="Arial" w:cs="Arial"/>
          <w:sz w:val="24"/>
          <w:szCs w:val="24"/>
        </w:rPr>
        <w:t>. -  С. 117-123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О хирургической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тактике при несостоятельности трахеального анастомоза и угрозе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аррозионного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кровотечения [Текст] / В. Д. Паршин, С. Ю. Пушкин, А. Л. Акопов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9 ЭБ.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-  С. 20-33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 xml:space="preserve">Оказание </w:t>
      </w:r>
      <w:r w:rsidRPr="000639E2">
        <w:rPr>
          <w:rFonts w:ascii="Arial" w:eastAsiaTheme="minorEastAsia" w:hAnsi="Arial" w:cs="Arial"/>
          <w:sz w:val="24"/>
          <w:szCs w:val="24"/>
        </w:rPr>
        <w:t>хирургической помощи в многопрофильном "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нековидном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" стационаре в период пандемии новой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коронавирусной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инфекции (SARS-COVID-19). </w:t>
      </w:r>
      <w:proofErr w:type="spellStart"/>
      <w:proofErr w:type="gramStart"/>
      <w:r w:rsidRPr="000639E2">
        <w:rPr>
          <w:rFonts w:ascii="Arial" w:eastAsiaTheme="minorEastAsia" w:hAnsi="Arial" w:cs="Arial"/>
          <w:sz w:val="24"/>
          <w:szCs w:val="24"/>
        </w:rPr>
        <w:t>Пятилет</w:t>
      </w:r>
      <w:r w:rsidR="00525C08">
        <w:rPr>
          <w:rFonts w:ascii="Arial" w:eastAsiaTheme="minorEastAsia" w:hAnsi="Arial" w:cs="Arial"/>
          <w:sz w:val="24"/>
          <w:szCs w:val="24"/>
        </w:rPr>
        <w:t>-</w:t>
      </w:r>
      <w:r w:rsidRPr="000639E2">
        <w:rPr>
          <w:rFonts w:ascii="Arial" w:eastAsiaTheme="minorEastAsia" w:hAnsi="Arial" w:cs="Arial"/>
          <w:sz w:val="24"/>
          <w:szCs w:val="24"/>
        </w:rPr>
        <w:t>ний</w:t>
      </w:r>
      <w:proofErr w:type="spellEnd"/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 опыт [Текст] / М. И. Михайличенко, В. А.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Мудров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Ю. Н.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Зверочкина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// Хирургия.</w:t>
      </w:r>
      <w:r w:rsidR="00525C08">
        <w:rPr>
          <w:rFonts w:ascii="Arial" w:eastAsiaTheme="minorEastAsia" w:hAnsi="Arial" w:cs="Arial"/>
          <w:sz w:val="24"/>
          <w:szCs w:val="24"/>
        </w:rPr>
        <w:t xml:space="preserve"> 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9 ЭБ</w:t>
      </w:r>
      <w:r w:rsidRPr="000639E2">
        <w:rPr>
          <w:rFonts w:ascii="Arial" w:eastAsiaTheme="minorEastAsia" w:hAnsi="Arial" w:cs="Arial"/>
          <w:sz w:val="24"/>
          <w:szCs w:val="24"/>
        </w:rPr>
        <w:t>. - С. 53-58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Опыт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хирургического лечения пациентов с COVID-19 в период пандемии [Текст] / В. Г.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Агаджанов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[и др.]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7 ЭБ</w:t>
      </w:r>
      <w:r w:rsidRPr="000639E2">
        <w:rPr>
          <w:rFonts w:ascii="Arial" w:eastAsiaTheme="minorEastAsia" w:hAnsi="Arial" w:cs="Arial"/>
          <w:sz w:val="24"/>
          <w:szCs w:val="24"/>
        </w:rPr>
        <w:t>. -  С. 5-11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 xml:space="preserve">Особенности </w:t>
      </w:r>
      <w:r w:rsidRPr="000639E2">
        <w:rPr>
          <w:rFonts w:ascii="Arial" w:eastAsiaTheme="minorEastAsia" w:hAnsi="Arial" w:cs="Arial"/>
          <w:sz w:val="24"/>
          <w:szCs w:val="24"/>
        </w:rPr>
        <w:t xml:space="preserve">диагностики и хирургического лечения пациентки с синдромом множественной эндокринной неоплазии 1 типа [Текст] / П. Н. Ромащенко, Н. А. Майстренко, Д. С. Криволапов //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Вестн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. хирургии им. И.И.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Грекова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182 N 6 ЭБ</w:t>
      </w:r>
      <w:r w:rsidRPr="000639E2">
        <w:rPr>
          <w:rFonts w:ascii="Arial" w:eastAsiaTheme="minorEastAsia" w:hAnsi="Arial" w:cs="Arial"/>
          <w:sz w:val="24"/>
          <w:szCs w:val="24"/>
        </w:rPr>
        <w:t>. -  С. 36-43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 xml:space="preserve">Оценка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травматичности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хирургических операций по динамике уровня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сыворото</w:t>
      </w:r>
      <w:proofErr w:type="gramStart"/>
      <w:r w:rsidRPr="000639E2">
        <w:rPr>
          <w:rFonts w:ascii="Arial" w:eastAsiaTheme="minorEastAsia" w:hAnsi="Arial" w:cs="Arial"/>
          <w:sz w:val="24"/>
          <w:szCs w:val="24"/>
        </w:rPr>
        <w:t>ч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>-</w:t>
      </w:r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ного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железа и С-реактивного белка [Текст] / А. Л.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Липницкий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[и др.] // Новости хирургии.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31 N 6 ЭБ.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-  С. 431-438</w:t>
      </w:r>
    </w:p>
    <w:p w:rsidR="000639E2" w:rsidRPr="000639E2" w:rsidRDefault="000639E2" w:rsidP="00D221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 xml:space="preserve">Первичная </w:t>
      </w:r>
      <w:r w:rsidRPr="000639E2">
        <w:rPr>
          <w:rFonts w:ascii="Arial" w:eastAsiaTheme="minorEastAsia" w:hAnsi="Arial" w:cs="Arial"/>
          <w:sz w:val="24"/>
          <w:szCs w:val="24"/>
        </w:rPr>
        <w:t xml:space="preserve">внутрикостная кавернозная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гемангиома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костей черепа: обзор литературы и описание клинического наблюдения хирургического лечения [Текст] / Е. А. Ненашев [и др.]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11 ЭБ.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-  С. 113-117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 xml:space="preserve">Первое </w:t>
      </w:r>
      <w:r w:rsidRPr="000639E2">
        <w:rPr>
          <w:rFonts w:ascii="Arial" w:eastAsiaTheme="minorEastAsia" w:hAnsi="Arial" w:cs="Arial"/>
          <w:sz w:val="24"/>
          <w:szCs w:val="24"/>
        </w:rPr>
        <w:t xml:space="preserve">применение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интраоперационной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МРТ для исследования церебральной перфузии при хирургической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реваскуляризации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головного мозга [Текст] / В. А.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Лукшин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[и др.] // Журнал вопросы нейрохирургии им. Н.Н. Бурденко.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87 N 4 ЭБ</w:t>
      </w:r>
      <w:r w:rsidRPr="000639E2">
        <w:rPr>
          <w:rFonts w:ascii="Arial" w:eastAsiaTheme="minorEastAsia" w:hAnsi="Arial" w:cs="Arial"/>
          <w:sz w:val="24"/>
          <w:szCs w:val="24"/>
        </w:rPr>
        <w:t>. -  С. 5-16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Плаксин С.А.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Диагностика и хирургическая тактика при грыжах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Богдалека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у взрослых [Текст] / С. А. Плаксин, Л. П. Котельникова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6 ЭБ</w:t>
      </w:r>
      <w:r w:rsidRPr="000639E2">
        <w:rPr>
          <w:rFonts w:ascii="Arial" w:eastAsiaTheme="minorEastAsia" w:hAnsi="Arial" w:cs="Arial"/>
          <w:sz w:val="24"/>
          <w:szCs w:val="24"/>
        </w:rPr>
        <w:t>. -  С. 48-55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Плеханов А.Н.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Особенности хирургического лечения больных COVID-19 / А. Н. Плеханов, А. И.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Товаршинов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Н. А. Плеханов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7 ЭБ</w:t>
      </w:r>
      <w:r w:rsidRPr="000639E2">
        <w:rPr>
          <w:rFonts w:ascii="Arial" w:eastAsiaTheme="minorEastAsia" w:hAnsi="Arial" w:cs="Arial"/>
          <w:sz w:val="24"/>
          <w:szCs w:val="24"/>
        </w:rPr>
        <w:t>. -  С. 51-56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Полуэктов В.Л.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Хирургическое лечение пациента с гигантской аневризмой левой сонной артерии и аневризмой правой сонной артерии [Текст] / В. Л. Полуэктов, А. В. Губенко, М. В. Герасименко //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Вестн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. хирургии им. И.И.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Грекова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 xml:space="preserve">Том 182 N 6 ЭБ. </w:t>
      </w:r>
      <w:r w:rsidRPr="000639E2">
        <w:rPr>
          <w:rFonts w:ascii="Arial" w:eastAsiaTheme="minorEastAsia" w:hAnsi="Arial" w:cs="Arial"/>
          <w:sz w:val="24"/>
          <w:szCs w:val="24"/>
        </w:rPr>
        <w:t>-  С. 32-35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Применение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лезерной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флуоресцентной спектроскопии при хирургическом лечении интрамедуллярных опухолей: опыт ФГАУ "НМИЦ нейрохирургии имени академика Н.Н. Бурденко" [Текст] / Н. А. </w:t>
      </w:r>
      <w:proofErr w:type="gramStart"/>
      <w:r w:rsidRPr="000639E2">
        <w:rPr>
          <w:rFonts w:ascii="Arial" w:eastAsiaTheme="minorEastAsia" w:hAnsi="Arial" w:cs="Arial"/>
          <w:sz w:val="24"/>
          <w:szCs w:val="24"/>
        </w:rPr>
        <w:t>Коновалов</w:t>
      </w:r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 [и др.] // Журнал вопросы нейрохирургии им. Н.Н. Бурденко.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87 N 5 ЭБ</w:t>
      </w:r>
      <w:r w:rsidRPr="000639E2">
        <w:rPr>
          <w:rFonts w:ascii="Arial" w:eastAsiaTheme="minorEastAsia" w:hAnsi="Arial" w:cs="Arial"/>
          <w:sz w:val="24"/>
          <w:szCs w:val="24"/>
        </w:rPr>
        <w:t>. -  С. 21-27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Пути совершенствования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хирургической тактики при лечении больных с гнойн</w:t>
      </w:r>
      <w:proofErr w:type="gramStart"/>
      <w:r w:rsidRPr="000639E2">
        <w:rPr>
          <w:rFonts w:ascii="Arial" w:eastAsiaTheme="minorEastAsia" w:hAnsi="Arial" w:cs="Arial"/>
          <w:sz w:val="24"/>
          <w:szCs w:val="24"/>
        </w:rPr>
        <w:t>о-</w:t>
      </w:r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 септическими поражениями тазово-подвздошной области [Текст] / А. Я. Коровин [и др.] // Главный врач Юга России.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5 ЭБ</w:t>
      </w:r>
      <w:r w:rsidRPr="000639E2">
        <w:rPr>
          <w:rFonts w:ascii="Arial" w:eastAsiaTheme="minorEastAsia" w:hAnsi="Arial" w:cs="Arial"/>
          <w:sz w:val="24"/>
          <w:szCs w:val="24"/>
        </w:rPr>
        <w:t>. -  С. 28-31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Результаты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лечения пациентов с переломами лодыжек и заднего края больш</w:t>
      </w:r>
      <w:proofErr w:type="gramStart"/>
      <w:r w:rsidRPr="000639E2">
        <w:rPr>
          <w:rFonts w:ascii="Arial" w:eastAsiaTheme="minorEastAsia" w:hAnsi="Arial" w:cs="Arial"/>
          <w:sz w:val="24"/>
          <w:szCs w:val="24"/>
        </w:rPr>
        <w:t>е-</w:t>
      </w:r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 берцовой кости с использованием различных вариантов хирургической техники [Текст] / Г. Д. Сергеев, И. Г. Беленький, Ю. В.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Рефицкий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// Травматология и ортопедия России.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29 N 4 ЭБ</w:t>
      </w:r>
      <w:r w:rsidRPr="000639E2">
        <w:rPr>
          <w:rFonts w:ascii="Arial" w:eastAsiaTheme="minorEastAsia" w:hAnsi="Arial" w:cs="Arial"/>
          <w:sz w:val="24"/>
          <w:szCs w:val="24"/>
        </w:rPr>
        <w:t>. -  С. 59-68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0639E2">
        <w:rPr>
          <w:rFonts w:ascii="Arial" w:eastAsiaTheme="minorEastAsia" w:hAnsi="Arial" w:cs="Arial"/>
          <w:b/>
          <w:sz w:val="24"/>
          <w:szCs w:val="24"/>
        </w:rPr>
        <w:t>Сарыгин</w:t>
      </w:r>
      <w:proofErr w:type="spellEnd"/>
      <w:r w:rsidRPr="000639E2">
        <w:rPr>
          <w:rFonts w:ascii="Arial" w:eastAsiaTheme="minorEastAsia" w:hAnsi="Arial" w:cs="Arial"/>
          <w:b/>
          <w:sz w:val="24"/>
          <w:szCs w:val="24"/>
        </w:rPr>
        <w:t xml:space="preserve"> П.В.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Хирургическое лечение сочетанных поражений шеи и плечевых суставов [Текст] / П. В.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Сарыгин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Н. В. Гущина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4 ЭБ</w:t>
      </w:r>
      <w:r w:rsidRPr="000639E2">
        <w:rPr>
          <w:rFonts w:ascii="Arial" w:eastAsiaTheme="minorEastAsia" w:hAnsi="Arial" w:cs="Arial"/>
          <w:sz w:val="24"/>
          <w:szCs w:val="24"/>
        </w:rPr>
        <w:t>. -  С. 19-24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 xml:space="preserve">Сравнение </w:t>
      </w:r>
      <w:r w:rsidRPr="000639E2">
        <w:rPr>
          <w:rFonts w:ascii="Arial" w:eastAsiaTheme="minorEastAsia" w:hAnsi="Arial" w:cs="Arial"/>
          <w:sz w:val="24"/>
          <w:szCs w:val="24"/>
        </w:rPr>
        <w:t>технологических особенностей применения открытых и минимально инвазивных способов хирургического лечения местных осложнений гнойно-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некро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тического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панкреатита [Текст] / С. И. Ремизов, А. В. Андреев, В. М.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Дурлештер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7 ЭБ</w:t>
      </w:r>
      <w:r w:rsidRPr="000639E2">
        <w:rPr>
          <w:rFonts w:ascii="Arial" w:eastAsiaTheme="minorEastAsia" w:hAnsi="Arial" w:cs="Arial"/>
          <w:sz w:val="24"/>
          <w:szCs w:val="24"/>
        </w:rPr>
        <w:t>. -  С. 72-79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Среднесрочные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результаты хирургического лечения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ризартроза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методами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интерпозиционной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и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суспензионно-интерпозиционной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артропластики [Текст] / К. А.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Егиазарян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Г. К.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Парсаданян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Д. С. Ершов // Травматология и ортопедия России.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29 N 4 ЭБ.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-  С. 69-77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Степень х</w:t>
      </w:r>
      <w:r w:rsidRPr="000639E2">
        <w:rPr>
          <w:rFonts w:ascii="Arial" w:eastAsiaTheme="minorEastAsia" w:hAnsi="Arial" w:cs="Arial"/>
          <w:sz w:val="24"/>
          <w:szCs w:val="24"/>
        </w:rPr>
        <w:t xml:space="preserve">ирургической резекции при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глиобластоме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[Текст] / Т. М.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Кобылецкая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[и др.] // Журнал вопросы нейрохирургии им. Н.Н. Бурденко.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87 N 5 ЭБ.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-  С. 63-68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Стриктуры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желудочно-кишечного тракта при болезни Крона: хирургическая </w:t>
      </w:r>
      <w:r w:rsidRPr="000639E2">
        <w:rPr>
          <w:rFonts w:ascii="Arial" w:eastAsiaTheme="minorEastAsia" w:hAnsi="Arial" w:cs="Arial"/>
          <w:sz w:val="24"/>
          <w:szCs w:val="24"/>
        </w:rPr>
        <w:lastRenderedPageBreak/>
        <w:t xml:space="preserve">тактика [Текст] / Н. М.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Грекова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Ю. В.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Наймушина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О. С. Слепых // Новости хирургии.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31 N 6 ЭБ</w:t>
      </w:r>
      <w:r w:rsidRPr="000639E2">
        <w:rPr>
          <w:rFonts w:ascii="Arial" w:eastAsiaTheme="minorEastAsia" w:hAnsi="Arial" w:cs="Arial"/>
          <w:sz w:val="24"/>
          <w:szCs w:val="24"/>
        </w:rPr>
        <w:t>. -  С. 478-490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Успешное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хирургическое лечение пациента с перфорацией дивертикула двенадцатиперстной кишки: клиническое наблюдение [Текст] / И. С. Андреев, Е. В. Шестаков, О. Г.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Рабаданов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// Русский медицинский журнал.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8 ЭБ</w:t>
      </w:r>
      <w:r w:rsidRPr="000639E2">
        <w:rPr>
          <w:rFonts w:ascii="Arial" w:eastAsiaTheme="minorEastAsia" w:hAnsi="Arial" w:cs="Arial"/>
          <w:sz w:val="24"/>
          <w:szCs w:val="24"/>
        </w:rPr>
        <w:t>. -  С. 20-23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Хирургические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вмешательства у больных тяжелой или ингибиторной формой гемофилии</w:t>
      </w:r>
      <w:proofErr w:type="gramStart"/>
      <w:r w:rsidRPr="000639E2">
        <w:rPr>
          <w:rFonts w:ascii="Arial" w:eastAsiaTheme="minorEastAsia" w:hAnsi="Arial" w:cs="Arial"/>
          <w:sz w:val="24"/>
          <w:szCs w:val="24"/>
        </w:rPr>
        <w:t xml:space="preserve"> А</w:t>
      </w:r>
      <w:proofErr w:type="gramEnd"/>
      <w:r w:rsidRPr="000639E2">
        <w:rPr>
          <w:rFonts w:ascii="Arial" w:eastAsiaTheme="minorEastAsia" w:hAnsi="Arial" w:cs="Arial"/>
          <w:sz w:val="24"/>
          <w:szCs w:val="24"/>
        </w:rPr>
        <w:t xml:space="preserve"> на фоне профилактического введения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эмицизумаба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[Текст] / С. А. Шутов [и др.]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5 ЭБ</w:t>
      </w:r>
      <w:r w:rsidRPr="000639E2">
        <w:rPr>
          <w:rFonts w:ascii="Arial" w:eastAsiaTheme="minorEastAsia" w:hAnsi="Arial" w:cs="Arial"/>
          <w:sz w:val="24"/>
          <w:szCs w:val="24"/>
        </w:rPr>
        <w:t>. -  С. 72-83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Хирургическое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лечение аберрантной подключичной артерии [Текст] / А. Д. Асланов [и др.]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8 ЭБ</w:t>
      </w:r>
      <w:r w:rsidRPr="000639E2">
        <w:rPr>
          <w:rFonts w:ascii="Arial" w:eastAsiaTheme="minorEastAsia" w:hAnsi="Arial" w:cs="Arial"/>
          <w:sz w:val="24"/>
          <w:szCs w:val="24"/>
        </w:rPr>
        <w:t>. -  С. 87-91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Хирургическое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лечение больных с опухолями сосудисто-нервного пучка шеи [Текст] / Д. Ю. Усачев [и др.] // Журнал вопросы нейрохирургии им. Н.Н. Бурденко.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87 N 5 ЭБ</w:t>
      </w:r>
      <w:r w:rsidRPr="000639E2">
        <w:rPr>
          <w:rFonts w:ascii="Arial" w:eastAsiaTheme="minorEastAsia" w:hAnsi="Arial" w:cs="Arial"/>
          <w:sz w:val="24"/>
          <w:szCs w:val="24"/>
        </w:rPr>
        <w:t>. -  С. 8-20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Хирургическое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лечение грыж пищеводного отверстия диафрагмы, осложненных коротким пищеводом [Текст] / И. В.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Совпель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[и др.]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5 ЭБ.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-  С. 31-40</w:t>
      </w:r>
    </w:p>
    <w:p w:rsidR="000639E2" w:rsidRP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639E2">
        <w:rPr>
          <w:rFonts w:ascii="Arial" w:eastAsiaTheme="minorEastAsia" w:hAnsi="Arial" w:cs="Arial"/>
          <w:b/>
          <w:sz w:val="24"/>
          <w:szCs w:val="24"/>
        </w:rPr>
        <w:t>Хирургическое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лечение метастазов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увеальной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меланомы в печени [Текст] / А. Д.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Каприн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[и др.] // Онкология: Журнал им. П.А. Герцена.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Том 12 N 5 ЭБ</w:t>
      </w:r>
      <w:r w:rsidRPr="000639E2">
        <w:rPr>
          <w:rFonts w:ascii="Arial" w:eastAsiaTheme="minorEastAsia" w:hAnsi="Arial" w:cs="Arial"/>
          <w:sz w:val="24"/>
          <w:szCs w:val="24"/>
        </w:rPr>
        <w:t>. -  С. 52-57</w:t>
      </w:r>
    </w:p>
    <w:p w:rsidR="000639E2" w:rsidRDefault="000639E2" w:rsidP="00D22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0639E2">
        <w:rPr>
          <w:rFonts w:ascii="Arial" w:eastAsiaTheme="minorEastAsia" w:hAnsi="Arial" w:cs="Arial"/>
          <w:b/>
          <w:sz w:val="24"/>
          <w:szCs w:val="24"/>
        </w:rPr>
        <w:t>Чхиквадзе</w:t>
      </w:r>
      <w:proofErr w:type="spellEnd"/>
      <w:r w:rsidRPr="000639E2">
        <w:rPr>
          <w:rFonts w:ascii="Arial" w:eastAsiaTheme="minorEastAsia" w:hAnsi="Arial" w:cs="Arial"/>
          <w:b/>
          <w:sz w:val="24"/>
          <w:szCs w:val="24"/>
        </w:rPr>
        <w:t xml:space="preserve"> В.Д.</w:t>
      </w:r>
      <w:r w:rsidRPr="000639E2">
        <w:rPr>
          <w:rFonts w:ascii="Arial" w:eastAsiaTheme="minorEastAsia" w:hAnsi="Arial" w:cs="Arial"/>
          <w:sz w:val="24"/>
          <w:szCs w:val="24"/>
        </w:rPr>
        <w:t xml:space="preserve"> Особенности хирургического лечения центрального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карциноида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 трахеи и бронхов [Текст] / В. Д.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Чхиквадзе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С. Ю. </w:t>
      </w:r>
      <w:proofErr w:type="spellStart"/>
      <w:r w:rsidRPr="000639E2">
        <w:rPr>
          <w:rFonts w:ascii="Arial" w:eastAsiaTheme="minorEastAsia" w:hAnsi="Arial" w:cs="Arial"/>
          <w:sz w:val="24"/>
          <w:szCs w:val="24"/>
        </w:rPr>
        <w:t>Чаптыкова</w:t>
      </w:r>
      <w:proofErr w:type="spellEnd"/>
      <w:r w:rsidRPr="000639E2">
        <w:rPr>
          <w:rFonts w:ascii="Arial" w:eastAsiaTheme="minorEastAsia" w:hAnsi="Arial" w:cs="Arial"/>
          <w:sz w:val="24"/>
          <w:szCs w:val="24"/>
        </w:rPr>
        <w:t xml:space="preserve">, Н. А. Болотина // Хирургия. Журнал имени Н.И. Пирогова. - 2023. - </w:t>
      </w:r>
      <w:r w:rsidRPr="000639E2">
        <w:rPr>
          <w:rFonts w:ascii="Arial" w:eastAsiaTheme="minorEastAsia" w:hAnsi="Arial" w:cs="Arial"/>
          <w:b/>
          <w:sz w:val="24"/>
          <w:szCs w:val="24"/>
        </w:rPr>
        <w:t>N 10 ЭБ</w:t>
      </w:r>
      <w:r w:rsidRPr="000639E2">
        <w:rPr>
          <w:rFonts w:ascii="Arial" w:eastAsiaTheme="minorEastAsia" w:hAnsi="Arial" w:cs="Arial"/>
          <w:sz w:val="24"/>
          <w:szCs w:val="24"/>
        </w:rPr>
        <w:t>. -  С. 78-87</w:t>
      </w:r>
    </w:p>
    <w:p w:rsidR="00D221D3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D221D3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D221D3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D221D3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D221D3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D221D3" w:rsidRPr="00D221D3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D221D3">
        <w:rPr>
          <w:rFonts w:ascii="Arial" w:eastAsiaTheme="minorEastAsia" w:hAnsi="Arial" w:cs="Arial"/>
          <w:sz w:val="24"/>
          <w:szCs w:val="24"/>
        </w:rPr>
        <w:t>Составитель</w:t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Е. П. Балыкина</w:t>
      </w:r>
    </w:p>
    <w:p w:rsidR="00D221D3" w:rsidRPr="00D221D3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D221D3" w:rsidRPr="00D221D3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D221D3">
        <w:rPr>
          <w:rFonts w:ascii="Arial" w:eastAsiaTheme="minorEastAsia" w:hAnsi="Arial" w:cs="Arial"/>
          <w:sz w:val="24"/>
          <w:szCs w:val="24"/>
        </w:rPr>
        <w:t>Ответственный за выпуск</w:t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  <w:t xml:space="preserve"> </w:t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  <w:t>В. С. Облог.</w:t>
      </w:r>
    </w:p>
    <w:p w:rsidR="00D221D3" w:rsidRPr="00D221D3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D221D3" w:rsidRPr="000639E2" w:rsidRDefault="00D221D3" w:rsidP="00D221D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D221D3">
        <w:rPr>
          <w:rFonts w:ascii="Arial" w:eastAsiaTheme="minorEastAsia" w:hAnsi="Arial" w:cs="Arial"/>
          <w:sz w:val="24"/>
          <w:szCs w:val="24"/>
        </w:rPr>
        <w:t xml:space="preserve">ЛРМБ </w:t>
      </w:r>
      <w:r w:rsidRPr="00D221D3">
        <w:rPr>
          <w:rFonts w:ascii="Arial" w:eastAsiaTheme="minorEastAsia" w:hAnsi="Arial" w:cs="Arial"/>
          <w:sz w:val="24"/>
          <w:szCs w:val="24"/>
        </w:rPr>
        <w:tab/>
        <w:t>тел. 63-03-34</w:t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  <w:t>30 экз.</w:t>
      </w:r>
      <w:r w:rsidRPr="00D221D3">
        <w:rPr>
          <w:rFonts w:ascii="Arial" w:eastAsiaTheme="minorEastAsia" w:hAnsi="Arial" w:cs="Arial"/>
          <w:sz w:val="24"/>
          <w:szCs w:val="24"/>
        </w:rPr>
        <w:tab/>
      </w:r>
      <w:r w:rsidRPr="00D221D3">
        <w:rPr>
          <w:rFonts w:ascii="Arial" w:eastAsiaTheme="minorEastAsia" w:hAnsi="Arial" w:cs="Arial"/>
          <w:sz w:val="24"/>
          <w:szCs w:val="24"/>
        </w:rPr>
        <w:tab/>
        <w:t>декабрь 2024.</w:t>
      </w:r>
    </w:p>
    <w:p w:rsidR="000639E2" w:rsidRPr="000639E2" w:rsidRDefault="000639E2" w:rsidP="000639E2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639E2" w:rsidRPr="000639E2" w:rsidRDefault="000639E2" w:rsidP="000639E2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639E2" w:rsidRPr="000639E2" w:rsidRDefault="000639E2" w:rsidP="000639E2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0639E2" w:rsidRPr="000639E2" w:rsidRDefault="000639E2">
      <w:pPr>
        <w:widowControl w:val="0"/>
        <w:spacing w:line="240" w:lineRule="auto"/>
        <w:ind w:left="3516" w:right="-20"/>
        <w:rPr>
          <w:rFonts w:ascii="Franklin Gothic Book" w:eastAsia="Franklin Gothic Book" w:hAnsi="Franklin Gothic Book" w:cs="Franklin Gothic Book"/>
          <w:color w:val="1D869F"/>
          <w:sz w:val="24"/>
          <w:szCs w:val="24"/>
        </w:rPr>
      </w:pPr>
    </w:p>
    <w:sectPr w:rsidR="000639E2" w:rsidRPr="000639E2" w:rsidSect="000639E2">
      <w:type w:val="continuous"/>
      <w:pgSz w:w="11905" w:h="16837"/>
      <w:pgMar w:top="1134" w:right="850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6602"/>
    <w:multiLevelType w:val="hybridMultilevel"/>
    <w:tmpl w:val="6C98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2B83"/>
    <w:rsid w:val="000639E2"/>
    <w:rsid w:val="00525C08"/>
    <w:rsid w:val="005F44D5"/>
    <w:rsid w:val="00D221D3"/>
    <w:rsid w:val="00EE2B83"/>
    <w:rsid w:val="00F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5</cp:revision>
  <dcterms:created xsi:type="dcterms:W3CDTF">2024-12-16T09:06:00Z</dcterms:created>
  <dcterms:modified xsi:type="dcterms:W3CDTF">2024-12-16T10:24:00Z</dcterms:modified>
</cp:coreProperties>
</file>