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C5" w:rsidRDefault="00F64DC5" w:rsidP="000B3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bookmarkStart w:id="0" w:name="_GoBack"/>
      <w:bookmarkEnd w:id="0"/>
    </w:p>
    <w:p w:rsidR="00C54C21" w:rsidRPr="000E6A52" w:rsidRDefault="00C54C21" w:rsidP="00C5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0E6A52">
        <w:rPr>
          <w:rFonts w:ascii="Arial" w:hAnsi="Arial" w:cs="Arial"/>
          <w:b/>
          <w:color w:val="002060"/>
          <w:sz w:val="28"/>
          <w:szCs w:val="28"/>
        </w:rPr>
        <w:t>ЛУГАНСКАЯ РЕСПУБЛИКАНСКАЯ МЕДИЦИНСКАЯ БИБЛИОТЕКА</w:t>
      </w:r>
    </w:p>
    <w:p w:rsidR="00C54C21" w:rsidRPr="000E6A52" w:rsidRDefault="00C54C21" w:rsidP="00C5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color w:val="002060"/>
          <w:sz w:val="24"/>
          <w:szCs w:val="24"/>
        </w:rPr>
      </w:pPr>
    </w:p>
    <w:p w:rsidR="00C54C21" w:rsidRPr="000E6A52" w:rsidRDefault="00C54C21" w:rsidP="00C5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color w:val="002060"/>
          <w:sz w:val="24"/>
          <w:szCs w:val="24"/>
        </w:rPr>
      </w:pPr>
    </w:p>
    <w:p w:rsidR="00C54C21" w:rsidRPr="000E6A52" w:rsidRDefault="00C54C21" w:rsidP="00C5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2060"/>
          <w:sz w:val="24"/>
          <w:szCs w:val="24"/>
        </w:rPr>
      </w:pPr>
    </w:p>
    <w:p w:rsidR="00C54C21" w:rsidRPr="000E6A52" w:rsidRDefault="00692BD1" w:rsidP="00C5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color w:val="002060"/>
          <w:sz w:val="24"/>
          <w:szCs w:val="24"/>
        </w:rPr>
      </w:pPr>
      <w:r>
        <w:rPr>
          <w:rFonts w:ascii="Arial CYR" w:hAnsi="Arial CYR" w:cs="Arial CYR"/>
          <w:noProof/>
          <w:color w:val="002060"/>
          <w:sz w:val="24"/>
          <w:szCs w:val="24"/>
        </w:rPr>
        <w:drawing>
          <wp:inline distT="0" distB="0" distL="0" distR="0">
            <wp:extent cx="2920365" cy="26841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20" r="-8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21" w:rsidRPr="006228D7" w:rsidRDefault="00C54C21" w:rsidP="00C5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bat" w:hAnsi="Arbat"/>
          <w:b/>
          <w:bCs/>
          <w:i/>
          <w:color w:val="002060"/>
          <w:sz w:val="72"/>
          <w:szCs w:val="72"/>
        </w:rPr>
      </w:pPr>
      <w:r w:rsidRPr="006228D7">
        <w:rPr>
          <w:rFonts w:ascii="Arbat" w:hAnsi="Arbat"/>
          <w:b/>
          <w:bCs/>
          <w:i/>
          <w:color w:val="002060"/>
          <w:sz w:val="72"/>
          <w:szCs w:val="72"/>
        </w:rPr>
        <w:t>В ПОМОЩЬ ЭНДОСКОПИСТУ</w:t>
      </w:r>
    </w:p>
    <w:p w:rsidR="007A5135" w:rsidRPr="006228D7" w:rsidRDefault="007A5135" w:rsidP="00C5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bat" w:hAnsi="Arbat" w:cs="Arial"/>
          <w:b/>
          <w:bCs/>
          <w:color w:val="002060"/>
          <w:sz w:val="36"/>
          <w:szCs w:val="36"/>
        </w:rPr>
      </w:pPr>
    </w:p>
    <w:p w:rsidR="00C54C21" w:rsidRPr="006228D7" w:rsidRDefault="00C54C21" w:rsidP="00C5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bat" w:hAnsi="Arbat" w:cs="Arial"/>
          <w:b/>
          <w:bCs/>
          <w:color w:val="002060"/>
          <w:sz w:val="24"/>
          <w:szCs w:val="24"/>
        </w:rPr>
      </w:pPr>
      <w:r w:rsidRPr="006228D7">
        <w:rPr>
          <w:rFonts w:ascii="Arbat" w:hAnsi="Arbat" w:cs="Arial"/>
          <w:bCs/>
          <w:color w:val="002060"/>
          <w:sz w:val="32"/>
          <w:szCs w:val="32"/>
        </w:rPr>
        <w:t>(рекомендательный список литературы)</w:t>
      </w:r>
    </w:p>
    <w:p w:rsidR="00C54C21" w:rsidRPr="006228D7" w:rsidRDefault="00C54C21" w:rsidP="00C5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bat" w:hAnsi="Arbat" w:cs="Arial"/>
          <w:b/>
          <w:bCs/>
          <w:color w:val="002060"/>
          <w:sz w:val="24"/>
          <w:szCs w:val="24"/>
        </w:rPr>
      </w:pPr>
    </w:p>
    <w:p w:rsidR="00C54C21" w:rsidRPr="000E6A52" w:rsidRDefault="00C54C21" w:rsidP="00C5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lantagenet Cherokee" w:hAnsi="Plantagenet Cherokee" w:cs="Arial"/>
          <w:b/>
          <w:bCs/>
          <w:color w:val="002060"/>
          <w:sz w:val="36"/>
          <w:szCs w:val="36"/>
        </w:rPr>
      </w:pPr>
    </w:p>
    <w:p w:rsidR="00C54C21" w:rsidRPr="000E6A52" w:rsidRDefault="00C54C21" w:rsidP="00C54C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2060"/>
          <w:sz w:val="36"/>
          <w:szCs w:val="36"/>
        </w:rPr>
      </w:pPr>
      <w:r w:rsidRPr="000E6A52">
        <w:rPr>
          <w:rFonts w:ascii="Times New Roman" w:hAnsi="Times New Roman"/>
          <w:b/>
          <w:bCs/>
          <w:color w:val="002060"/>
          <w:sz w:val="36"/>
          <w:szCs w:val="36"/>
        </w:rPr>
        <w:t>Внимание!</w:t>
      </w:r>
    </w:p>
    <w:p w:rsidR="00C54C21" w:rsidRPr="000E6A52" w:rsidRDefault="00C54C21" w:rsidP="00C5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  <w:r w:rsidRPr="000E6A52">
        <w:rPr>
          <w:rFonts w:ascii="Times New Roman" w:hAnsi="Times New Roman"/>
          <w:b/>
          <w:bCs/>
          <w:color w:val="002060"/>
          <w:sz w:val="36"/>
          <w:szCs w:val="36"/>
        </w:rPr>
        <w:t xml:space="preserve">                          </w:t>
      </w:r>
      <w:r w:rsidR="000E6A52">
        <w:rPr>
          <w:rFonts w:ascii="Times New Roman" w:hAnsi="Times New Roman"/>
          <w:b/>
          <w:bCs/>
          <w:color w:val="002060"/>
          <w:sz w:val="36"/>
          <w:szCs w:val="36"/>
        </w:rPr>
        <w:t xml:space="preserve">   </w:t>
      </w:r>
      <w:r w:rsidRPr="000E6A52">
        <w:rPr>
          <w:rFonts w:ascii="Times New Roman" w:hAnsi="Times New Roman"/>
          <w:b/>
          <w:bCs/>
          <w:color w:val="002060"/>
          <w:sz w:val="36"/>
          <w:szCs w:val="36"/>
        </w:rPr>
        <w:t>Наш номер телефона:  63-03-34</w:t>
      </w:r>
    </w:p>
    <w:p w:rsidR="00C54C21" w:rsidRPr="000E6A52" w:rsidRDefault="000E6A52" w:rsidP="00C54C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2060"/>
          <w:sz w:val="36"/>
          <w:szCs w:val="36"/>
        </w:rPr>
      </w:pPr>
      <w:r>
        <w:rPr>
          <w:rFonts w:ascii="Times New Roman" w:hAnsi="Times New Roman"/>
          <w:b/>
          <w:bCs/>
          <w:color w:val="002060"/>
          <w:sz w:val="36"/>
          <w:szCs w:val="36"/>
        </w:rPr>
        <w:t xml:space="preserve">                        </w:t>
      </w:r>
      <w:r w:rsidR="00C54C21" w:rsidRPr="000E6A52">
        <w:rPr>
          <w:rFonts w:ascii="Times New Roman" w:hAnsi="Times New Roman"/>
          <w:b/>
          <w:bCs/>
          <w:color w:val="002060"/>
          <w:sz w:val="36"/>
          <w:szCs w:val="36"/>
        </w:rPr>
        <w:t>Наш сайт: http://mediclibr.ucoz.ru</w:t>
      </w:r>
    </w:p>
    <w:p w:rsidR="00C54C21" w:rsidRPr="000E6A52" w:rsidRDefault="00C54C21" w:rsidP="00C5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6"/>
          <w:szCs w:val="36"/>
        </w:rPr>
      </w:pPr>
      <w:r w:rsidRPr="000E6A52">
        <w:rPr>
          <w:rFonts w:ascii="Times New Roman" w:hAnsi="Times New Roman"/>
          <w:b/>
          <w:bCs/>
          <w:color w:val="002060"/>
          <w:sz w:val="36"/>
          <w:szCs w:val="36"/>
        </w:rPr>
        <w:t xml:space="preserve">                          </w:t>
      </w:r>
      <w:r w:rsidR="000E6A52">
        <w:rPr>
          <w:rFonts w:ascii="Times New Roman" w:hAnsi="Times New Roman"/>
          <w:b/>
          <w:bCs/>
          <w:color w:val="002060"/>
          <w:sz w:val="36"/>
          <w:szCs w:val="36"/>
        </w:rPr>
        <w:t xml:space="preserve"> </w:t>
      </w:r>
      <w:r w:rsidRPr="000E6A52">
        <w:rPr>
          <w:rFonts w:ascii="Times New Roman" w:hAnsi="Times New Roman"/>
          <w:b/>
          <w:bCs/>
          <w:color w:val="002060"/>
          <w:sz w:val="36"/>
          <w:szCs w:val="36"/>
        </w:rPr>
        <w:t>Наш е-mail: medbibl45@mail.ru</w:t>
      </w:r>
    </w:p>
    <w:p w:rsidR="00C54C21" w:rsidRPr="000E6A52" w:rsidRDefault="00C54C21" w:rsidP="00C5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2060"/>
          <w:sz w:val="24"/>
          <w:szCs w:val="24"/>
        </w:rPr>
      </w:pPr>
      <w:r w:rsidRPr="000E6A52">
        <w:rPr>
          <w:rFonts w:ascii="Times New Roman" w:hAnsi="Times New Roman"/>
          <w:b/>
          <w:bCs/>
          <w:color w:val="002060"/>
          <w:sz w:val="36"/>
          <w:szCs w:val="36"/>
        </w:rPr>
        <w:t xml:space="preserve">                                        mediclibr@inbox.ru</w:t>
      </w:r>
    </w:p>
    <w:p w:rsidR="00C54C21" w:rsidRPr="000E6A52" w:rsidRDefault="00C54C21" w:rsidP="00C54C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  <w:color w:val="002060"/>
          <w:sz w:val="24"/>
          <w:szCs w:val="24"/>
        </w:rPr>
      </w:pPr>
    </w:p>
    <w:p w:rsidR="00C54C21" w:rsidRPr="000E6A52" w:rsidRDefault="00C54C21" w:rsidP="00C54C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2060"/>
          <w:sz w:val="24"/>
          <w:szCs w:val="24"/>
        </w:rPr>
      </w:pPr>
    </w:p>
    <w:p w:rsidR="00C54C21" w:rsidRPr="000E6A52" w:rsidRDefault="00C54C21" w:rsidP="00C54C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2060"/>
          <w:sz w:val="24"/>
          <w:szCs w:val="24"/>
        </w:rPr>
      </w:pPr>
    </w:p>
    <w:p w:rsidR="00C54C21" w:rsidRPr="000E6A52" w:rsidRDefault="00C54C21" w:rsidP="00C54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2060"/>
          <w:sz w:val="24"/>
          <w:szCs w:val="24"/>
        </w:rPr>
      </w:pPr>
    </w:p>
    <w:p w:rsidR="000E6A52" w:rsidRDefault="000E6A52" w:rsidP="00C5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  <w:sz w:val="32"/>
          <w:szCs w:val="32"/>
        </w:rPr>
      </w:pPr>
    </w:p>
    <w:p w:rsidR="00C54C21" w:rsidRPr="000E6A52" w:rsidRDefault="00C54C21" w:rsidP="00C5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  <w:sz w:val="32"/>
          <w:szCs w:val="32"/>
        </w:rPr>
      </w:pPr>
      <w:r w:rsidRPr="000E6A52">
        <w:rPr>
          <w:rFonts w:ascii="Arial" w:hAnsi="Arial" w:cs="Arial"/>
          <w:bCs/>
          <w:color w:val="002060"/>
          <w:sz w:val="32"/>
          <w:szCs w:val="32"/>
        </w:rPr>
        <w:t>ЛУГАНСК</w:t>
      </w:r>
    </w:p>
    <w:p w:rsidR="00C54C21" w:rsidRPr="000E6A52" w:rsidRDefault="00C54C21" w:rsidP="00C54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  <w:sz w:val="32"/>
          <w:szCs w:val="32"/>
        </w:rPr>
      </w:pPr>
      <w:r w:rsidRPr="000E6A52">
        <w:rPr>
          <w:rFonts w:ascii="Arial" w:hAnsi="Arial" w:cs="Arial"/>
          <w:bCs/>
          <w:color w:val="002060"/>
          <w:sz w:val="32"/>
          <w:szCs w:val="32"/>
        </w:rPr>
        <w:t>2025</w:t>
      </w:r>
    </w:p>
    <w:p w:rsidR="00410C2E" w:rsidRPr="004409B8" w:rsidRDefault="00410C2E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6028E5">
        <w:rPr>
          <w:rFonts w:ascii="Arial CYR" w:hAnsi="Arial CYR" w:cs="Arial CYR"/>
          <w:b/>
          <w:sz w:val="24"/>
          <w:szCs w:val="24"/>
        </w:rPr>
        <w:lastRenderedPageBreak/>
        <w:t>Анисимов А.Ю</w:t>
      </w:r>
      <w:r w:rsidRPr="004409B8">
        <w:rPr>
          <w:rFonts w:ascii="Arial CYR" w:hAnsi="Arial CYR" w:cs="Arial CYR"/>
          <w:sz w:val="24"/>
          <w:szCs w:val="24"/>
        </w:rPr>
        <w:t xml:space="preserve">. Эффективность дополнительной к эндоскопическому стентированию медикаментозной терапии при циррозе печени, осложненном рефрактерным варикозным кровотечением [Текст] / А. Ю. Анисимов, Ю. А. Анисимов // Журнал им.Н.В.Склифосовского "Неотложная медицинская помощь". - 2024. - </w:t>
      </w:r>
      <w:r w:rsidRPr="006028E5">
        <w:rPr>
          <w:rFonts w:ascii="Arial CYR" w:hAnsi="Arial CYR" w:cs="Arial CYR"/>
          <w:b/>
          <w:sz w:val="24"/>
          <w:szCs w:val="24"/>
        </w:rPr>
        <w:t>Том 13 N 3 ЭБ</w:t>
      </w:r>
      <w:r w:rsidRPr="004409B8">
        <w:rPr>
          <w:rFonts w:ascii="Arial CYR" w:hAnsi="Arial CYR" w:cs="Arial CYR"/>
          <w:sz w:val="24"/>
          <w:szCs w:val="24"/>
        </w:rPr>
        <w:t>. -  С. 427-435</w:t>
      </w:r>
    </w:p>
    <w:p w:rsidR="00E311B2" w:rsidRDefault="00E311B2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9039BD" w:rsidRPr="00AB64E7" w:rsidRDefault="009039BD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6028E5">
        <w:rPr>
          <w:rFonts w:ascii="Arial CYR" w:hAnsi="Arial CYR" w:cs="Arial CYR"/>
          <w:b/>
          <w:sz w:val="24"/>
          <w:szCs w:val="24"/>
        </w:rPr>
        <w:t>Аутоиммунный</w:t>
      </w:r>
      <w:r w:rsidRPr="00AB64E7">
        <w:rPr>
          <w:rFonts w:ascii="Arial CYR" w:hAnsi="Arial CYR" w:cs="Arial CYR"/>
          <w:sz w:val="24"/>
          <w:szCs w:val="24"/>
        </w:rPr>
        <w:t xml:space="preserve"> гастрит: в фокусе эндоскопические и морфологические характеристики [Текст] / А. П. Кирюхин, А. С. Тертычный, П. В. Павлов // Российский журнал гастроэнтерологии, гепатологии, колопроктологии. - 2024. - </w:t>
      </w:r>
      <w:r w:rsidRPr="006028E5">
        <w:rPr>
          <w:rFonts w:ascii="Arial CYR" w:hAnsi="Arial CYR" w:cs="Arial CYR"/>
          <w:b/>
          <w:sz w:val="24"/>
          <w:szCs w:val="24"/>
        </w:rPr>
        <w:t>Том 34 N 1 ЭБ</w:t>
      </w:r>
      <w:r w:rsidRPr="00AB64E7">
        <w:rPr>
          <w:rFonts w:ascii="Arial CYR" w:hAnsi="Arial CYR" w:cs="Arial CYR"/>
          <w:sz w:val="24"/>
          <w:szCs w:val="24"/>
        </w:rPr>
        <w:t>. -  С. 58-69</w:t>
      </w:r>
    </w:p>
    <w:p w:rsidR="00362699" w:rsidRDefault="00362699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62699" w:rsidRDefault="00362699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6028E5">
        <w:rPr>
          <w:rFonts w:ascii="Arial CYR" w:hAnsi="Arial CYR" w:cs="Arial CYR"/>
          <w:b/>
          <w:sz w:val="24"/>
          <w:szCs w:val="24"/>
        </w:rPr>
        <w:t>Батырова М.</w:t>
      </w:r>
      <w:r>
        <w:rPr>
          <w:rFonts w:ascii="Arial CYR" w:hAnsi="Arial CYR" w:cs="Arial CYR"/>
          <w:sz w:val="24"/>
          <w:szCs w:val="24"/>
        </w:rPr>
        <w:t xml:space="preserve"> Нарушение СанПиН, которого трудно избежать: какими средствами обрабатывать эндоскопы в условиях санкций [Текст] / М. Батырова // Глав. мед. сестра. - 2024. - </w:t>
      </w:r>
      <w:r w:rsidRPr="006028E5">
        <w:rPr>
          <w:rFonts w:ascii="Arial CYR" w:hAnsi="Arial CYR" w:cs="Arial CYR"/>
          <w:b/>
          <w:sz w:val="24"/>
          <w:szCs w:val="24"/>
        </w:rPr>
        <w:t>N 6 ЭБ</w:t>
      </w:r>
      <w:r>
        <w:rPr>
          <w:rFonts w:ascii="Arial CYR" w:hAnsi="Arial CYR" w:cs="Arial CYR"/>
          <w:sz w:val="24"/>
          <w:szCs w:val="24"/>
        </w:rPr>
        <w:t>. -  С. 34-41</w:t>
      </w:r>
    </w:p>
    <w:p w:rsidR="00362699" w:rsidRDefault="00362699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53EBF" w:rsidRPr="00E311B2" w:rsidRDefault="00453EBF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6028E5">
        <w:rPr>
          <w:rFonts w:ascii="Arial CYR" w:hAnsi="Arial CYR" w:cs="Arial CYR"/>
          <w:b/>
          <w:sz w:val="24"/>
          <w:szCs w:val="24"/>
        </w:rPr>
        <w:t>Ботов А.А</w:t>
      </w:r>
      <w:r w:rsidRPr="00E311B2">
        <w:rPr>
          <w:rFonts w:ascii="Arial CYR" w:hAnsi="Arial CYR" w:cs="Arial CYR"/>
          <w:sz w:val="24"/>
          <w:szCs w:val="24"/>
        </w:rPr>
        <w:t xml:space="preserve">. Эффективность и безопасность электрокоагуляции как средства местного гемостаза линии степлерного шва в бариатрической хирургии [Текст] / А. А. Ботов, И. Ю. Яковенко, И. Б. Елагин // Эндоскопич. хирургия. - 2024. - </w:t>
      </w:r>
      <w:r w:rsidRPr="006028E5">
        <w:rPr>
          <w:rFonts w:ascii="Arial CYR" w:hAnsi="Arial CYR" w:cs="Arial CYR"/>
          <w:b/>
          <w:sz w:val="24"/>
          <w:szCs w:val="24"/>
        </w:rPr>
        <w:t>Том 30 N 1 ЭБ</w:t>
      </w:r>
      <w:r w:rsidRPr="00E311B2">
        <w:rPr>
          <w:rFonts w:ascii="Arial CYR" w:hAnsi="Arial CYR" w:cs="Arial CYR"/>
          <w:sz w:val="24"/>
          <w:szCs w:val="24"/>
        </w:rPr>
        <w:t>. -  С. 36-42</w:t>
      </w:r>
    </w:p>
    <w:p w:rsidR="00453EBF" w:rsidRPr="00E311B2" w:rsidRDefault="00453EBF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53EBF" w:rsidRPr="00E311B2" w:rsidRDefault="00453EBF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6028E5">
        <w:rPr>
          <w:rFonts w:ascii="Arial CYR" w:hAnsi="Arial CYR" w:cs="Arial CYR"/>
          <w:b/>
          <w:sz w:val="24"/>
          <w:szCs w:val="24"/>
        </w:rPr>
        <w:t>Влияние</w:t>
      </w:r>
      <w:r w:rsidRPr="00E311B2">
        <w:rPr>
          <w:rFonts w:ascii="Arial CYR" w:hAnsi="Arial CYR" w:cs="Arial CYR"/>
          <w:sz w:val="24"/>
          <w:szCs w:val="24"/>
        </w:rPr>
        <w:t xml:space="preserve"> ранних эндоскопических транспапиллярных вмешательств на риск инфицирования панкреонекроза [Текст] / А. В. Лопушков [и др.] // Эндоскопич. хирургия. - 2024. - </w:t>
      </w:r>
      <w:r w:rsidRPr="006028E5">
        <w:rPr>
          <w:rFonts w:ascii="Arial CYR" w:hAnsi="Arial CYR" w:cs="Arial CYR"/>
          <w:b/>
          <w:sz w:val="24"/>
          <w:szCs w:val="24"/>
        </w:rPr>
        <w:t>Том 30 N 1 ЭБ</w:t>
      </w:r>
      <w:r w:rsidRPr="00E311B2">
        <w:rPr>
          <w:rFonts w:ascii="Arial CYR" w:hAnsi="Arial CYR" w:cs="Arial CYR"/>
          <w:sz w:val="24"/>
          <w:szCs w:val="24"/>
        </w:rPr>
        <w:t>. -  С. 12-19</w:t>
      </w:r>
    </w:p>
    <w:p w:rsidR="00453EBF" w:rsidRPr="00E311B2" w:rsidRDefault="00453EBF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53EBF" w:rsidRPr="00E311B2" w:rsidRDefault="00453EBF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6028E5">
        <w:rPr>
          <w:rFonts w:ascii="Arial CYR" w:hAnsi="Arial CYR" w:cs="Arial CYR"/>
          <w:b/>
          <w:sz w:val="24"/>
          <w:szCs w:val="24"/>
        </w:rPr>
        <w:t>Внепеченочная</w:t>
      </w:r>
      <w:r w:rsidRPr="00E311B2">
        <w:rPr>
          <w:rFonts w:ascii="Arial CYR" w:hAnsi="Arial CYR" w:cs="Arial CYR"/>
          <w:sz w:val="24"/>
          <w:szCs w:val="24"/>
        </w:rPr>
        <w:t xml:space="preserve"> портальная гипертензия при миелопролиферативных заболеваниях: особенности диагностики и лечебной тактики [Текст] / П. А. Батров, Е. А. Лукина, К. И. Данишян // Эндоскопич. хирургия. - 2024. - </w:t>
      </w:r>
      <w:r w:rsidRPr="006028E5">
        <w:rPr>
          <w:rFonts w:ascii="Arial CYR" w:hAnsi="Arial CYR" w:cs="Arial CYR"/>
          <w:b/>
          <w:sz w:val="24"/>
          <w:szCs w:val="24"/>
        </w:rPr>
        <w:t>Том 30 N</w:t>
      </w:r>
      <w:r w:rsidRPr="00E311B2">
        <w:rPr>
          <w:rFonts w:ascii="Arial CYR" w:hAnsi="Arial CYR" w:cs="Arial CYR"/>
          <w:sz w:val="24"/>
          <w:szCs w:val="24"/>
        </w:rPr>
        <w:t xml:space="preserve"> </w:t>
      </w:r>
      <w:r w:rsidRPr="006028E5">
        <w:rPr>
          <w:rFonts w:ascii="Arial CYR" w:hAnsi="Arial CYR" w:cs="Arial CYR"/>
          <w:b/>
          <w:sz w:val="24"/>
          <w:szCs w:val="24"/>
        </w:rPr>
        <w:t>1 ЭБ</w:t>
      </w:r>
      <w:r w:rsidRPr="00E311B2">
        <w:rPr>
          <w:rFonts w:ascii="Arial CYR" w:hAnsi="Arial CYR" w:cs="Arial CYR"/>
          <w:sz w:val="24"/>
          <w:szCs w:val="24"/>
        </w:rPr>
        <w:t>. -  С. 67-79</w:t>
      </w:r>
    </w:p>
    <w:p w:rsidR="00453EBF" w:rsidRPr="00E311B2" w:rsidRDefault="00453EBF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53EBF" w:rsidRPr="00E311B2" w:rsidRDefault="00453EBF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6028E5">
        <w:rPr>
          <w:rFonts w:ascii="Arial CYR" w:hAnsi="Arial CYR" w:cs="Arial CYR"/>
          <w:b/>
          <w:sz w:val="24"/>
          <w:szCs w:val="24"/>
        </w:rPr>
        <w:t>Демин Д.Б</w:t>
      </w:r>
      <w:r w:rsidRPr="00E311B2">
        <w:rPr>
          <w:rFonts w:ascii="Arial CYR" w:hAnsi="Arial CYR" w:cs="Arial CYR"/>
          <w:sz w:val="24"/>
          <w:szCs w:val="24"/>
        </w:rPr>
        <w:t xml:space="preserve">. Первый опыт применения технологии дополненной реальности в лапароскопической хирургии надпочечников [Текст] / Д. Б. Демин // Эндоскопич. хирургия. - 2024. - </w:t>
      </w:r>
      <w:r w:rsidRPr="006028E5">
        <w:rPr>
          <w:rFonts w:ascii="Arial CYR" w:hAnsi="Arial CYR" w:cs="Arial CYR"/>
          <w:b/>
          <w:sz w:val="24"/>
          <w:szCs w:val="24"/>
        </w:rPr>
        <w:t>Том 30 N 1 ЭБ</w:t>
      </w:r>
      <w:r w:rsidRPr="00E311B2">
        <w:rPr>
          <w:rFonts w:ascii="Arial CYR" w:hAnsi="Arial CYR" w:cs="Arial CYR"/>
          <w:sz w:val="24"/>
          <w:szCs w:val="24"/>
        </w:rPr>
        <w:t>. -  С. 51-54</w:t>
      </w:r>
    </w:p>
    <w:p w:rsidR="00453EBF" w:rsidRPr="00E311B2" w:rsidRDefault="00453EBF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53EBF" w:rsidRPr="00E311B2" w:rsidRDefault="00453EBF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6028E5">
        <w:rPr>
          <w:rFonts w:ascii="Arial CYR" w:hAnsi="Arial CYR" w:cs="Arial CYR"/>
          <w:b/>
          <w:sz w:val="24"/>
          <w:szCs w:val="24"/>
        </w:rPr>
        <w:t>Дробязгин Е. А</w:t>
      </w:r>
      <w:r w:rsidRPr="00E311B2">
        <w:rPr>
          <w:rFonts w:ascii="Arial CYR" w:hAnsi="Arial CYR" w:cs="Arial CYR"/>
          <w:sz w:val="24"/>
          <w:szCs w:val="24"/>
        </w:rPr>
        <w:t xml:space="preserve">.  Пероральная эндоскопическая миотомия у пациентов с ахалазией пищевода IV стадии: ближайшие и отдаленные результаты [Текст] / Е. А.  Дробязгин, Ю. В. Чикинев, Н. И. Митько // Эндоскопич. хирургия. - 2024. - </w:t>
      </w:r>
      <w:r w:rsidRPr="006028E5">
        <w:rPr>
          <w:rFonts w:ascii="Arial CYR" w:hAnsi="Arial CYR" w:cs="Arial CYR"/>
          <w:b/>
          <w:sz w:val="24"/>
          <w:szCs w:val="24"/>
        </w:rPr>
        <w:t>Том 30 N 1 ЭБ</w:t>
      </w:r>
      <w:r w:rsidRPr="00E311B2">
        <w:rPr>
          <w:rFonts w:ascii="Arial CYR" w:hAnsi="Arial CYR" w:cs="Arial CYR"/>
          <w:sz w:val="24"/>
          <w:szCs w:val="24"/>
        </w:rPr>
        <w:t>. -  С. 43-50</w:t>
      </w:r>
    </w:p>
    <w:p w:rsidR="00200BE9" w:rsidRDefault="00200BE9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200BE9" w:rsidRPr="00DC2B0C" w:rsidRDefault="00200BE9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6028E5">
        <w:rPr>
          <w:rFonts w:ascii="Arial CYR" w:hAnsi="Arial CYR" w:cs="Arial CYR"/>
          <w:b/>
          <w:sz w:val="24"/>
          <w:szCs w:val="24"/>
        </w:rPr>
        <w:t>Комплекс</w:t>
      </w:r>
      <w:r w:rsidRPr="00DC2B0C">
        <w:rPr>
          <w:rFonts w:ascii="Arial CYR" w:hAnsi="Arial CYR" w:cs="Arial CYR"/>
          <w:sz w:val="24"/>
          <w:szCs w:val="24"/>
        </w:rPr>
        <w:t xml:space="preserve"> эндоскопических методик в лечении ретродуоденальной перфорации [Текст] / С. А. Тарасов, С. В. Новиков, П. А. Ярцев // Журнал им.Н.В.Склифосовского "Неотложная медицинская помощь". - 2024. - </w:t>
      </w:r>
      <w:r w:rsidRPr="006028E5">
        <w:rPr>
          <w:rFonts w:ascii="Arial CYR" w:hAnsi="Arial CYR" w:cs="Arial CYR"/>
          <w:b/>
          <w:sz w:val="24"/>
          <w:szCs w:val="24"/>
        </w:rPr>
        <w:t>Том 13 N</w:t>
      </w:r>
      <w:r w:rsidRPr="00DC2B0C">
        <w:rPr>
          <w:rFonts w:ascii="Arial CYR" w:hAnsi="Arial CYR" w:cs="Arial CYR"/>
          <w:sz w:val="24"/>
          <w:szCs w:val="24"/>
        </w:rPr>
        <w:t xml:space="preserve"> </w:t>
      </w:r>
      <w:r w:rsidRPr="006028E5">
        <w:rPr>
          <w:rFonts w:ascii="Arial CYR" w:hAnsi="Arial CYR" w:cs="Arial CYR"/>
          <w:b/>
          <w:sz w:val="24"/>
          <w:szCs w:val="24"/>
        </w:rPr>
        <w:t>4 ЭБ</w:t>
      </w:r>
      <w:r w:rsidRPr="00DC2B0C">
        <w:rPr>
          <w:rFonts w:ascii="Arial CYR" w:hAnsi="Arial CYR" w:cs="Arial CYR"/>
          <w:sz w:val="24"/>
          <w:szCs w:val="24"/>
        </w:rPr>
        <w:t>. -  С. 734-739</w:t>
      </w:r>
    </w:p>
    <w:p w:rsidR="00200BE9" w:rsidRPr="00DC2B0C" w:rsidRDefault="00200BE9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754563" w:rsidRPr="003C0795" w:rsidRDefault="00754563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6028E5">
        <w:rPr>
          <w:rFonts w:ascii="Arial CYR" w:hAnsi="Arial CYR" w:cs="Arial CYR"/>
          <w:b/>
          <w:sz w:val="24"/>
          <w:szCs w:val="24"/>
        </w:rPr>
        <w:t>Плановое</w:t>
      </w:r>
      <w:r w:rsidRPr="003C0795">
        <w:rPr>
          <w:rFonts w:ascii="Arial CYR" w:hAnsi="Arial CYR" w:cs="Arial CYR"/>
          <w:sz w:val="24"/>
          <w:szCs w:val="24"/>
        </w:rPr>
        <w:t xml:space="preserve"> поддерживающее бужирование - основа комплексного эндоскопического лечения рефрактерных рубцовых стриктур пищевода и анастомозов [Текст] / Э. А. Годжелло, Т. В. Белисова, Н. А. Булганина // Эксперим. и клин. гастроэнтерология. - 2024. - </w:t>
      </w:r>
      <w:r w:rsidRPr="006028E5">
        <w:rPr>
          <w:rFonts w:ascii="Arial CYR" w:hAnsi="Arial CYR" w:cs="Arial CYR"/>
          <w:b/>
          <w:sz w:val="24"/>
          <w:szCs w:val="24"/>
        </w:rPr>
        <w:t>N 5 ЭБ.</w:t>
      </w:r>
      <w:r w:rsidRPr="003C0795">
        <w:rPr>
          <w:rFonts w:ascii="Arial CYR" w:hAnsi="Arial CYR" w:cs="Arial CYR"/>
          <w:sz w:val="24"/>
          <w:szCs w:val="24"/>
        </w:rPr>
        <w:t xml:space="preserve"> -  С. 72-79</w:t>
      </w:r>
    </w:p>
    <w:p w:rsidR="00453EBF" w:rsidRPr="00E311B2" w:rsidRDefault="00453EBF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53EBF" w:rsidRPr="00E311B2" w:rsidRDefault="00453EBF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6028E5">
        <w:rPr>
          <w:rFonts w:ascii="Arial CYR" w:hAnsi="Arial CYR" w:cs="Arial CYR"/>
          <w:b/>
          <w:sz w:val="24"/>
          <w:szCs w:val="24"/>
        </w:rPr>
        <w:t>Робот</w:t>
      </w:r>
      <w:r w:rsidRPr="00E311B2">
        <w:rPr>
          <w:rFonts w:ascii="Arial CYR" w:hAnsi="Arial CYR" w:cs="Arial CYR"/>
          <w:sz w:val="24"/>
          <w:szCs w:val="24"/>
        </w:rPr>
        <w:t xml:space="preserve">-ассистированная экстравезикальная реимплантация мочеточника при </w:t>
      </w:r>
      <w:r w:rsidRPr="00E311B2">
        <w:rPr>
          <w:rFonts w:ascii="Arial CYR" w:hAnsi="Arial CYR" w:cs="Arial CYR"/>
          <w:sz w:val="24"/>
          <w:szCs w:val="24"/>
        </w:rPr>
        <w:lastRenderedPageBreak/>
        <w:t xml:space="preserve">пузырно-мочеточниковом рефлюксе [Текст] / Ю. А. Козлов, С. С. Полоян, Э. В. Сапухин // Эндоскопич. хирургия. - 2024. - </w:t>
      </w:r>
      <w:r w:rsidRPr="006028E5">
        <w:rPr>
          <w:rFonts w:ascii="Arial CYR" w:hAnsi="Arial CYR" w:cs="Arial CYR"/>
          <w:b/>
          <w:sz w:val="24"/>
          <w:szCs w:val="24"/>
        </w:rPr>
        <w:t>Том 30 N 1 ЭБ</w:t>
      </w:r>
      <w:r w:rsidRPr="00E311B2">
        <w:rPr>
          <w:rFonts w:ascii="Arial CYR" w:hAnsi="Arial CYR" w:cs="Arial CYR"/>
          <w:sz w:val="24"/>
          <w:szCs w:val="24"/>
        </w:rPr>
        <w:t>. -  С. 60-66</w:t>
      </w:r>
    </w:p>
    <w:p w:rsidR="00BB4C24" w:rsidRDefault="00BB4C24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BB4C24" w:rsidRDefault="00BB4C24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6028E5">
        <w:rPr>
          <w:rFonts w:ascii="Arial CYR" w:hAnsi="Arial CYR" w:cs="Arial CYR"/>
          <w:b/>
          <w:sz w:val="24"/>
          <w:szCs w:val="24"/>
        </w:rPr>
        <w:t>Селянинов К.В</w:t>
      </w:r>
      <w:r>
        <w:rPr>
          <w:rFonts w:ascii="Arial CYR" w:hAnsi="Arial CYR" w:cs="Arial CYR"/>
          <w:sz w:val="24"/>
          <w:szCs w:val="24"/>
        </w:rPr>
        <w:t xml:space="preserve">. 12-й Ежегодный симпозиум Общества роботизированной микрохирургии и эндоскопии (RAMSES-2024) [Текст] / К. В. Селянинов, В. Ф. Байтингер // Вопросы реконструктивной и пластической хирургии. - 2024. - </w:t>
      </w:r>
      <w:r w:rsidRPr="006028E5">
        <w:rPr>
          <w:rFonts w:ascii="Arial CYR" w:hAnsi="Arial CYR" w:cs="Arial CYR"/>
          <w:b/>
          <w:sz w:val="24"/>
          <w:szCs w:val="24"/>
        </w:rPr>
        <w:t>Том</w:t>
      </w:r>
      <w:r>
        <w:rPr>
          <w:rFonts w:ascii="Arial CYR" w:hAnsi="Arial CYR" w:cs="Arial CYR"/>
          <w:sz w:val="24"/>
          <w:szCs w:val="24"/>
        </w:rPr>
        <w:t xml:space="preserve"> </w:t>
      </w:r>
      <w:r w:rsidRPr="006028E5">
        <w:rPr>
          <w:rFonts w:ascii="Arial CYR" w:hAnsi="Arial CYR" w:cs="Arial CYR"/>
          <w:b/>
          <w:sz w:val="24"/>
          <w:szCs w:val="24"/>
        </w:rPr>
        <w:t>27 N 4 ЭБ</w:t>
      </w:r>
      <w:r>
        <w:rPr>
          <w:rFonts w:ascii="Arial CYR" w:hAnsi="Arial CYR" w:cs="Arial CYR"/>
          <w:sz w:val="24"/>
          <w:szCs w:val="24"/>
        </w:rPr>
        <w:t>. -  С. 13-19</w:t>
      </w:r>
    </w:p>
    <w:p w:rsidR="00BB4C24" w:rsidRDefault="00BB4C24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BE1FE1" w:rsidRPr="005C7ECB" w:rsidRDefault="00BE1FE1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6028E5">
        <w:rPr>
          <w:rFonts w:ascii="Arial CYR" w:hAnsi="Arial CYR" w:cs="Arial CYR"/>
          <w:b/>
          <w:sz w:val="24"/>
          <w:szCs w:val="24"/>
        </w:rPr>
        <w:t>Спинальная</w:t>
      </w:r>
      <w:r w:rsidRPr="005C7ECB">
        <w:rPr>
          <w:rFonts w:ascii="Arial CYR" w:hAnsi="Arial CYR" w:cs="Arial CYR"/>
          <w:sz w:val="24"/>
          <w:szCs w:val="24"/>
        </w:rPr>
        <w:t xml:space="preserve"> анестезия с применением прилокаина и бупивакина в урологической эндоскопии: клинические испытания и исторический обзор [Текст] / A. Pratiwi [и др.] // Вестник анестезиологии и реаниматологии. - 2024. - </w:t>
      </w:r>
      <w:r w:rsidRPr="006028E5">
        <w:rPr>
          <w:rFonts w:ascii="Arial CYR" w:hAnsi="Arial CYR" w:cs="Arial CYR"/>
          <w:b/>
          <w:sz w:val="24"/>
          <w:szCs w:val="24"/>
        </w:rPr>
        <w:t>Том 21 N 4 ЭБ</w:t>
      </w:r>
      <w:r w:rsidRPr="005C7ECB">
        <w:rPr>
          <w:rFonts w:ascii="Arial CYR" w:hAnsi="Arial CYR" w:cs="Arial CYR"/>
          <w:sz w:val="24"/>
          <w:szCs w:val="24"/>
        </w:rPr>
        <w:t>. -  С. 43-49</w:t>
      </w:r>
    </w:p>
    <w:p w:rsidR="00BE1FE1" w:rsidRPr="005C7ECB" w:rsidRDefault="00BE1FE1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53EBF" w:rsidRPr="00E311B2" w:rsidRDefault="00453EBF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6028E5">
        <w:rPr>
          <w:rFonts w:ascii="Arial CYR" w:hAnsi="Arial CYR" w:cs="Arial CYR"/>
          <w:b/>
          <w:sz w:val="24"/>
          <w:szCs w:val="24"/>
        </w:rPr>
        <w:t>Сравнение</w:t>
      </w:r>
      <w:r w:rsidRPr="00E311B2">
        <w:rPr>
          <w:rFonts w:ascii="Arial CYR" w:hAnsi="Arial CYR" w:cs="Arial CYR"/>
          <w:sz w:val="24"/>
          <w:szCs w:val="24"/>
        </w:rPr>
        <w:t xml:space="preserve"> традиционных и лапароскопических вмешательств при рецидивной паховой грыже после лапароскопической пластики [Текст] / Д. Ю. Богданов, Г. М. Рутенбург, М. Н. Навид // Эндоскопич. хирургия. - 2024. - </w:t>
      </w:r>
      <w:r w:rsidRPr="006028E5">
        <w:rPr>
          <w:rFonts w:ascii="Arial CYR" w:hAnsi="Arial CYR" w:cs="Arial CYR"/>
          <w:b/>
          <w:sz w:val="24"/>
          <w:szCs w:val="24"/>
        </w:rPr>
        <w:t>Том</w:t>
      </w:r>
      <w:r w:rsidRPr="00E311B2">
        <w:rPr>
          <w:rFonts w:ascii="Arial CYR" w:hAnsi="Arial CYR" w:cs="Arial CYR"/>
          <w:sz w:val="24"/>
          <w:szCs w:val="24"/>
        </w:rPr>
        <w:t xml:space="preserve"> </w:t>
      </w:r>
      <w:r w:rsidRPr="006028E5">
        <w:rPr>
          <w:rFonts w:ascii="Arial CYR" w:hAnsi="Arial CYR" w:cs="Arial CYR"/>
          <w:b/>
          <w:sz w:val="24"/>
          <w:szCs w:val="24"/>
        </w:rPr>
        <w:t>30 N 1 ЭБ</w:t>
      </w:r>
      <w:r w:rsidRPr="00E311B2">
        <w:rPr>
          <w:rFonts w:ascii="Arial CYR" w:hAnsi="Arial CYR" w:cs="Arial CYR"/>
          <w:sz w:val="24"/>
          <w:szCs w:val="24"/>
        </w:rPr>
        <w:t>. -  С. 20-25</w:t>
      </w:r>
    </w:p>
    <w:p w:rsidR="00C4606B" w:rsidRDefault="00C4606B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C4606B" w:rsidRPr="00AB64E7" w:rsidRDefault="00C4606B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341955">
        <w:rPr>
          <w:rFonts w:ascii="Arial CYR" w:hAnsi="Arial CYR" w:cs="Arial CYR"/>
          <w:b/>
          <w:sz w:val="24"/>
          <w:szCs w:val="24"/>
        </w:rPr>
        <w:t>Транслюминальные</w:t>
      </w:r>
      <w:r w:rsidRPr="00AB64E7">
        <w:rPr>
          <w:rFonts w:ascii="Arial CYR" w:hAnsi="Arial CYR" w:cs="Arial CYR"/>
          <w:sz w:val="24"/>
          <w:szCs w:val="24"/>
        </w:rPr>
        <w:t xml:space="preserve"> эндоскопические методы лечения дивертикула Ценкера и трансаксиллярное эндовидеохирургическое удаление дивертикула: серия клинических наблюдений [Текст] / Ф. П. Ветшев, К. И. Алексеев, Е. А. Павлова // Вестн. хирургии им. И.И. Грекова. - 2024. - </w:t>
      </w:r>
      <w:r w:rsidRPr="00341955">
        <w:rPr>
          <w:rFonts w:ascii="Arial CYR" w:hAnsi="Arial CYR" w:cs="Arial CYR"/>
          <w:b/>
          <w:sz w:val="24"/>
          <w:szCs w:val="24"/>
        </w:rPr>
        <w:t>Том 183 N 4 ЭБ</w:t>
      </w:r>
      <w:r w:rsidRPr="00AB64E7">
        <w:rPr>
          <w:rFonts w:ascii="Arial CYR" w:hAnsi="Arial CYR" w:cs="Arial CYR"/>
          <w:sz w:val="24"/>
          <w:szCs w:val="24"/>
        </w:rPr>
        <w:t>. -  С. 40-46</w:t>
      </w:r>
    </w:p>
    <w:p w:rsidR="00C4606B" w:rsidRPr="00AB64E7" w:rsidRDefault="00C4606B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53EBF" w:rsidRPr="00E82D48" w:rsidRDefault="00453EBF" w:rsidP="002717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 CYR" w:hAnsi="Arial CYR" w:cs="Arial CYR"/>
          <w:sz w:val="24"/>
          <w:szCs w:val="24"/>
        </w:rPr>
      </w:pPr>
      <w:r w:rsidRPr="00E82D48">
        <w:rPr>
          <w:rFonts w:ascii="Arial CYR" w:hAnsi="Arial CYR" w:cs="Arial CYR"/>
          <w:b/>
          <w:sz w:val="24"/>
          <w:szCs w:val="24"/>
        </w:rPr>
        <w:t>Трансоральная</w:t>
      </w:r>
      <w:r w:rsidRPr="00E82D48">
        <w:rPr>
          <w:rFonts w:ascii="Arial CYR" w:hAnsi="Arial CYR" w:cs="Arial CYR"/>
          <w:sz w:val="24"/>
          <w:szCs w:val="24"/>
        </w:rPr>
        <w:t xml:space="preserve"> эндоскопическая паратиреоидэктомия вестибулярным </w:t>
      </w:r>
      <w:r w:rsidR="000D2178">
        <w:rPr>
          <w:rFonts w:ascii="Arial CYR" w:hAnsi="Arial CYR" w:cs="Arial CYR"/>
          <w:sz w:val="24"/>
          <w:szCs w:val="24"/>
        </w:rPr>
        <w:t xml:space="preserve">        </w:t>
      </w:r>
      <w:r w:rsidRPr="00E82D48">
        <w:rPr>
          <w:rFonts w:ascii="Arial CYR" w:hAnsi="Arial CYR" w:cs="Arial CYR"/>
          <w:sz w:val="24"/>
          <w:szCs w:val="24"/>
        </w:rPr>
        <w:t xml:space="preserve">доспутом (TOEРVA): новое слово в отечественной хирургии околощитовидных желез [Текст] / В. В. Полькин, П. А. Исаев, А. А. Ильин // Эндоскопич. хирургия. - 2024. - </w:t>
      </w:r>
      <w:r w:rsidRPr="00E82D48">
        <w:rPr>
          <w:rFonts w:ascii="Arial CYR" w:hAnsi="Arial CYR" w:cs="Arial CYR"/>
          <w:b/>
          <w:sz w:val="24"/>
          <w:szCs w:val="24"/>
        </w:rPr>
        <w:t>Том 30 N 1</w:t>
      </w:r>
      <w:r w:rsidRPr="00E82D48">
        <w:rPr>
          <w:rFonts w:ascii="Arial CYR" w:hAnsi="Arial CYR" w:cs="Arial CYR"/>
          <w:sz w:val="24"/>
          <w:szCs w:val="24"/>
        </w:rPr>
        <w:t xml:space="preserve"> . -  С. 26-35</w:t>
      </w:r>
    </w:p>
    <w:p w:rsidR="00AD4B31" w:rsidRDefault="00AD4B31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AD4B31" w:rsidRPr="00AB64E7" w:rsidRDefault="00AD4B31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272FB1">
        <w:rPr>
          <w:rFonts w:ascii="Arial CYR" w:hAnsi="Arial CYR" w:cs="Arial CYR"/>
          <w:b/>
          <w:sz w:val="24"/>
          <w:szCs w:val="24"/>
        </w:rPr>
        <w:t>Эндоскопические</w:t>
      </w:r>
      <w:r w:rsidRPr="00AB64E7">
        <w:rPr>
          <w:rFonts w:ascii="Arial CYR" w:hAnsi="Arial CYR" w:cs="Arial CYR"/>
          <w:sz w:val="24"/>
          <w:szCs w:val="24"/>
        </w:rPr>
        <w:t xml:space="preserve"> изменения при мукормикозе трахеобронхиального дерева у больных новой коронавирусной инфекцией [Текст] / О. А. Бут, Л. В. Телегина, С. С. Пирогов // Туберкулез и болезни легких</w:t>
      </w:r>
      <w:r>
        <w:rPr>
          <w:rFonts w:ascii="Arial CYR" w:hAnsi="Arial CYR" w:cs="Arial CYR"/>
          <w:sz w:val="24"/>
          <w:szCs w:val="24"/>
        </w:rPr>
        <w:t>. -</w:t>
      </w:r>
      <w:r w:rsidRPr="00AB64E7">
        <w:rPr>
          <w:rFonts w:ascii="Arial CYR" w:hAnsi="Arial CYR" w:cs="Arial CYR"/>
          <w:sz w:val="24"/>
          <w:szCs w:val="24"/>
        </w:rPr>
        <w:t xml:space="preserve"> 2024. - </w:t>
      </w:r>
      <w:r w:rsidRPr="00272FB1">
        <w:rPr>
          <w:rFonts w:ascii="Arial CYR" w:hAnsi="Arial CYR" w:cs="Arial CYR"/>
          <w:b/>
          <w:sz w:val="24"/>
          <w:szCs w:val="24"/>
        </w:rPr>
        <w:t>Том 102 N 2 ЭБ</w:t>
      </w:r>
      <w:r w:rsidRPr="00AB64E7">
        <w:rPr>
          <w:rFonts w:ascii="Arial CYR" w:hAnsi="Arial CYR" w:cs="Arial CYR"/>
          <w:sz w:val="24"/>
          <w:szCs w:val="24"/>
        </w:rPr>
        <w:t>. -  С. 78-85</w:t>
      </w:r>
    </w:p>
    <w:p w:rsidR="00DF0398" w:rsidRDefault="00DF0398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DF0398" w:rsidRPr="00AB64E7" w:rsidRDefault="00DF0398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272FB1">
        <w:rPr>
          <w:rFonts w:ascii="Arial CYR" w:hAnsi="Arial CYR" w:cs="Arial CYR"/>
          <w:b/>
          <w:sz w:val="24"/>
          <w:szCs w:val="24"/>
        </w:rPr>
        <w:t>Эндоскопические</w:t>
      </w:r>
      <w:r w:rsidRPr="00AB64E7">
        <w:rPr>
          <w:rFonts w:ascii="Arial CYR" w:hAnsi="Arial CYR" w:cs="Arial CYR"/>
          <w:sz w:val="24"/>
          <w:szCs w:val="24"/>
        </w:rPr>
        <w:t xml:space="preserve"> методы лечения неосложненных форм хронического лучевого проктита [Текст]: Метод. рекомендации здравоохранения г. Москвы, 2024. - </w:t>
      </w:r>
      <w:r w:rsidRPr="00272FB1">
        <w:rPr>
          <w:rFonts w:ascii="Arial CYR" w:hAnsi="Arial CYR" w:cs="Arial CYR"/>
          <w:b/>
          <w:sz w:val="24"/>
          <w:szCs w:val="24"/>
        </w:rPr>
        <w:t>21 с.</w:t>
      </w:r>
    </w:p>
    <w:p w:rsidR="00D25F44" w:rsidRDefault="00D25F44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D25F44" w:rsidRPr="00D25F44" w:rsidRDefault="00D25F44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D25F44">
        <w:rPr>
          <w:rFonts w:ascii="Arial CYR" w:hAnsi="Arial CYR" w:cs="Arial CYR"/>
          <w:b/>
          <w:sz w:val="24"/>
          <w:szCs w:val="24"/>
        </w:rPr>
        <w:t>Эндоскопическое</w:t>
      </w:r>
      <w:r w:rsidRPr="00D25F44">
        <w:rPr>
          <w:rFonts w:ascii="Arial CYR" w:hAnsi="Arial CYR" w:cs="Arial CYR"/>
          <w:sz w:val="24"/>
          <w:szCs w:val="24"/>
        </w:rPr>
        <w:t xml:space="preserve"> исследование верхних дыхательных путей в условиях медикаментозного сна у пациентов с храпом и синдромом обструктивного апноэ сна [Текст] / М. Н. Потемкин, М. А. Эдже, А. Ю. Овчинников // Эффективная фармакотерапия. - 2024. - </w:t>
      </w:r>
      <w:r w:rsidRPr="00D25F44">
        <w:rPr>
          <w:rFonts w:ascii="Arial CYR" w:hAnsi="Arial CYR" w:cs="Arial CYR"/>
          <w:b/>
          <w:sz w:val="24"/>
          <w:szCs w:val="24"/>
        </w:rPr>
        <w:t>Том 20 N 41 ЭБ</w:t>
      </w:r>
      <w:r w:rsidRPr="00D25F44">
        <w:rPr>
          <w:rFonts w:ascii="Arial CYR" w:hAnsi="Arial CYR" w:cs="Arial CYR"/>
          <w:sz w:val="24"/>
          <w:szCs w:val="24"/>
        </w:rPr>
        <w:t>. -  С. 36-41</w:t>
      </w:r>
    </w:p>
    <w:p w:rsidR="00D25F44" w:rsidRPr="00D25F44" w:rsidRDefault="00D25F44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CE05BE" w:rsidRPr="002A0479" w:rsidRDefault="00CE05BE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272FB1">
        <w:rPr>
          <w:rFonts w:ascii="Arial CYR" w:hAnsi="Arial CYR" w:cs="Arial CYR"/>
          <w:b/>
          <w:sz w:val="24"/>
          <w:szCs w:val="24"/>
        </w:rPr>
        <w:t>Эндоскопическое</w:t>
      </w:r>
      <w:r w:rsidRPr="002A0479">
        <w:rPr>
          <w:rFonts w:ascii="Arial CYR" w:hAnsi="Arial CYR" w:cs="Arial CYR"/>
          <w:sz w:val="24"/>
          <w:szCs w:val="24"/>
        </w:rPr>
        <w:t xml:space="preserve"> лечение обструктивного эктопического уретероцеле с сопутствующим уролитиазом [Текст] / А. Г. Мартов, С. К. Яровой, З. Т. Тохтиев // Вестник урологии</w:t>
      </w:r>
      <w:r>
        <w:rPr>
          <w:rFonts w:ascii="Arial CYR" w:hAnsi="Arial CYR" w:cs="Arial CYR"/>
          <w:sz w:val="24"/>
          <w:szCs w:val="24"/>
        </w:rPr>
        <w:t xml:space="preserve">. - </w:t>
      </w:r>
      <w:r w:rsidRPr="002A0479">
        <w:rPr>
          <w:rFonts w:ascii="Arial CYR" w:hAnsi="Arial CYR" w:cs="Arial CYR"/>
          <w:sz w:val="24"/>
          <w:szCs w:val="24"/>
        </w:rPr>
        <w:t xml:space="preserve">2024. - </w:t>
      </w:r>
      <w:r w:rsidRPr="00272FB1">
        <w:rPr>
          <w:rFonts w:ascii="Arial CYR" w:hAnsi="Arial CYR" w:cs="Arial CYR"/>
          <w:b/>
          <w:sz w:val="24"/>
          <w:szCs w:val="24"/>
        </w:rPr>
        <w:t>Том 12 N 5 ЭБ</w:t>
      </w:r>
      <w:r w:rsidRPr="002A0479">
        <w:rPr>
          <w:rFonts w:ascii="Arial CYR" w:hAnsi="Arial CYR" w:cs="Arial CYR"/>
          <w:sz w:val="24"/>
          <w:szCs w:val="24"/>
        </w:rPr>
        <w:t>. -  С. 74-84</w:t>
      </w:r>
    </w:p>
    <w:p w:rsidR="00AD4B31" w:rsidRDefault="00AD4B31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AD4B31" w:rsidRPr="002A0479" w:rsidRDefault="00AD4B31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272FB1">
        <w:rPr>
          <w:rFonts w:ascii="Arial CYR" w:hAnsi="Arial CYR" w:cs="Arial CYR"/>
          <w:b/>
          <w:sz w:val="24"/>
          <w:szCs w:val="24"/>
        </w:rPr>
        <w:t>Эндоскопическое</w:t>
      </w:r>
      <w:r w:rsidRPr="002A0479">
        <w:rPr>
          <w:rFonts w:ascii="Arial CYR" w:hAnsi="Arial CYR" w:cs="Arial CYR"/>
          <w:sz w:val="24"/>
          <w:szCs w:val="24"/>
        </w:rPr>
        <w:t xml:space="preserve"> стентирование при опухолевых стриктурах панкреатобилиарной зоны [Текст] / Ю. Д. Куликов, Ю. С. Тетерин, А. С. Миронова // Хирургия. Журнал имени Н.И. Пирогова. - 2024. - </w:t>
      </w:r>
      <w:r w:rsidRPr="00272FB1">
        <w:rPr>
          <w:rFonts w:ascii="Arial CYR" w:hAnsi="Arial CYR" w:cs="Arial CYR"/>
          <w:b/>
          <w:sz w:val="24"/>
          <w:szCs w:val="24"/>
        </w:rPr>
        <w:t>N 1 ЭБ</w:t>
      </w:r>
      <w:r w:rsidRPr="002A0479">
        <w:rPr>
          <w:rFonts w:ascii="Arial CYR" w:hAnsi="Arial CYR" w:cs="Arial CYR"/>
          <w:sz w:val="24"/>
          <w:szCs w:val="24"/>
        </w:rPr>
        <w:t>. -  С. 29-33</w:t>
      </w:r>
    </w:p>
    <w:p w:rsidR="00AD4B31" w:rsidRPr="002A0479" w:rsidRDefault="00AD4B31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9E35EC" w:rsidRPr="00C43C7D" w:rsidRDefault="009E35EC" w:rsidP="000D21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272FB1">
        <w:rPr>
          <w:rFonts w:ascii="Arial CYR" w:hAnsi="Arial CYR" w:cs="Arial CYR"/>
          <w:b/>
          <w:sz w:val="24"/>
          <w:szCs w:val="24"/>
        </w:rPr>
        <w:lastRenderedPageBreak/>
        <w:t>Эффективность</w:t>
      </w:r>
      <w:r w:rsidRPr="00C43C7D">
        <w:rPr>
          <w:rFonts w:ascii="Arial CYR" w:hAnsi="Arial CYR" w:cs="Arial CYR"/>
          <w:sz w:val="24"/>
          <w:szCs w:val="24"/>
        </w:rPr>
        <w:t xml:space="preserve"> эндоскопической вакуумной терапии в комплексном минимально инвазивном лечении перфораций пищевода [Текст] / М. А. Гасанов, Ш. Н. Даниелян, Ф. А. Черноусов // Хирургия. Журнал имени Н.И. Пирогова. - 2024. - </w:t>
      </w:r>
      <w:r w:rsidRPr="00272FB1">
        <w:rPr>
          <w:rFonts w:ascii="Arial CYR" w:hAnsi="Arial CYR" w:cs="Arial CYR"/>
          <w:b/>
          <w:sz w:val="24"/>
          <w:szCs w:val="24"/>
        </w:rPr>
        <w:t>N 1 ЭБ</w:t>
      </w:r>
      <w:r w:rsidRPr="00C43C7D">
        <w:rPr>
          <w:rFonts w:ascii="Arial CYR" w:hAnsi="Arial CYR" w:cs="Arial CYR"/>
          <w:sz w:val="24"/>
          <w:szCs w:val="24"/>
        </w:rPr>
        <w:t>. -  С. 21-28</w:t>
      </w:r>
    </w:p>
    <w:p w:rsidR="009E35EC" w:rsidRPr="00C43C7D" w:rsidRDefault="009E35EC" w:rsidP="000D2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9E35EC" w:rsidRPr="00C43C7D" w:rsidRDefault="009E35EC" w:rsidP="000B3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53EBF" w:rsidRPr="00E311B2" w:rsidRDefault="00453EBF" w:rsidP="000B3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453EBF" w:rsidRDefault="00453EBF" w:rsidP="000B3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B30E4" w:rsidRDefault="000B30E4" w:rsidP="000B3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7154A" w:rsidRPr="00AB384C" w:rsidRDefault="0087154A" w:rsidP="008715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AB384C">
        <w:rPr>
          <w:rFonts w:ascii="Arial" w:hAnsi="Arial" w:cs="Arial"/>
          <w:b/>
          <w:bCs/>
          <w:sz w:val="24"/>
          <w:szCs w:val="24"/>
        </w:rPr>
        <w:t>Составитель</w:t>
      </w:r>
      <w:r w:rsidRPr="00AB384C">
        <w:rPr>
          <w:rFonts w:ascii="Arial" w:hAnsi="Arial" w:cs="Arial"/>
          <w:b/>
          <w:bCs/>
          <w:sz w:val="24"/>
          <w:szCs w:val="24"/>
        </w:rPr>
        <w:tab/>
      </w:r>
      <w:r w:rsidRPr="00AB384C">
        <w:rPr>
          <w:rFonts w:ascii="Arial" w:hAnsi="Arial" w:cs="Arial"/>
          <w:b/>
          <w:bCs/>
          <w:sz w:val="24"/>
          <w:szCs w:val="24"/>
        </w:rPr>
        <w:tab/>
      </w:r>
      <w:r w:rsidRPr="00AB384C">
        <w:rPr>
          <w:rFonts w:ascii="Arial" w:hAnsi="Arial" w:cs="Arial"/>
          <w:b/>
          <w:bCs/>
          <w:sz w:val="24"/>
          <w:szCs w:val="24"/>
        </w:rPr>
        <w:tab/>
      </w:r>
      <w:r w:rsidRPr="00AB384C">
        <w:rPr>
          <w:rFonts w:ascii="Arial" w:hAnsi="Arial" w:cs="Arial"/>
          <w:b/>
          <w:bCs/>
          <w:sz w:val="24"/>
          <w:szCs w:val="24"/>
        </w:rPr>
        <w:tab/>
      </w:r>
      <w:r w:rsidRPr="00AB384C">
        <w:rPr>
          <w:rFonts w:ascii="Arial" w:hAnsi="Arial" w:cs="Arial"/>
          <w:b/>
          <w:bCs/>
          <w:sz w:val="24"/>
          <w:szCs w:val="24"/>
        </w:rPr>
        <w:tab/>
      </w:r>
      <w:r w:rsidRPr="00AB384C">
        <w:rPr>
          <w:rFonts w:ascii="Arial" w:hAnsi="Arial" w:cs="Arial"/>
          <w:b/>
          <w:bCs/>
          <w:sz w:val="24"/>
          <w:szCs w:val="24"/>
        </w:rPr>
        <w:tab/>
      </w:r>
      <w:r w:rsidRPr="00AB384C">
        <w:rPr>
          <w:rFonts w:ascii="Arial" w:hAnsi="Arial" w:cs="Arial"/>
          <w:b/>
          <w:bCs/>
          <w:sz w:val="24"/>
          <w:szCs w:val="24"/>
        </w:rPr>
        <w:tab/>
      </w:r>
      <w:r w:rsidRPr="00AB384C">
        <w:rPr>
          <w:rFonts w:ascii="Arial" w:hAnsi="Arial" w:cs="Arial"/>
          <w:b/>
          <w:bCs/>
          <w:sz w:val="24"/>
          <w:szCs w:val="24"/>
        </w:rPr>
        <w:tab/>
        <w:t>Л.</w:t>
      </w:r>
      <w:r w:rsidR="00AB384C" w:rsidRPr="00AB38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384C">
        <w:rPr>
          <w:rFonts w:ascii="Arial" w:hAnsi="Arial" w:cs="Arial"/>
          <w:b/>
          <w:bCs/>
          <w:sz w:val="24"/>
          <w:szCs w:val="24"/>
        </w:rPr>
        <w:t>В. Гирько</w:t>
      </w:r>
    </w:p>
    <w:p w:rsidR="0087154A" w:rsidRPr="00AB384C" w:rsidRDefault="0087154A" w:rsidP="008715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87154A" w:rsidRPr="00AB384C" w:rsidRDefault="0087154A" w:rsidP="008715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AB384C">
        <w:rPr>
          <w:rFonts w:ascii="Arial" w:hAnsi="Arial" w:cs="Arial"/>
          <w:b/>
          <w:bCs/>
          <w:sz w:val="24"/>
          <w:szCs w:val="24"/>
        </w:rPr>
        <w:t>Ответственный за выпуск</w:t>
      </w:r>
      <w:r w:rsidRPr="00AB384C">
        <w:rPr>
          <w:rFonts w:ascii="Arial" w:hAnsi="Arial" w:cs="Arial"/>
          <w:b/>
          <w:bCs/>
          <w:sz w:val="24"/>
          <w:szCs w:val="24"/>
        </w:rPr>
        <w:tab/>
      </w:r>
      <w:r w:rsidRPr="00AB384C">
        <w:rPr>
          <w:rFonts w:ascii="Arial" w:hAnsi="Arial" w:cs="Arial"/>
          <w:b/>
          <w:bCs/>
          <w:sz w:val="24"/>
          <w:szCs w:val="24"/>
        </w:rPr>
        <w:tab/>
      </w:r>
      <w:r w:rsidRPr="00AB384C">
        <w:rPr>
          <w:rFonts w:ascii="Arial" w:hAnsi="Arial" w:cs="Arial"/>
          <w:b/>
          <w:bCs/>
          <w:sz w:val="24"/>
          <w:szCs w:val="24"/>
        </w:rPr>
        <w:tab/>
      </w:r>
      <w:r w:rsidRPr="00AB384C">
        <w:rPr>
          <w:rFonts w:ascii="Arial" w:hAnsi="Arial" w:cs="Arial"/>
          <w:b/>
          <w:bCs/>
          <w:sz w:val="24"/>
          <w:szCs w:val="24"/>
        </w:rPr>
        <w:tab/>
      </w:r>
      <w:r w:rsidRPr="00AB384C">
        <w:rPr>
          <w:rFonts w:ascii="Arial" w:hAnsi="Arial" w:cs="Arial"/>
          <w:b/>
          <w:bCs/>
          <w:sz w:val="24"/>
          <w:szCs w:val="24"/>
        </w:rPr>
        <w:tab/>
      </w:r>
      <w:r w:rsidRPr="00AB384C">
        <w:rPr>
          <w:rFonts w:ascii="Arial" w:hAnsi="Arial" w:cs="Arial"/>
          <w:b/>
          <w:bCs/>
          <w:sz w:val="24"/>
          <w:szCs w:val="24"/>
        </w:rPr>
        <w:tab/>
        <w:t>В.</w:t>
      </w:r>
      <w:r w:rsidR="00AB384C" w:rsidRPr="00AB38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384C">
        <w:rPr>
          <w:rFonts w:ascii="Arial" w:hAnsi="Arial" w:cs="Arial"/>
          <w:b/>
          <w:bCs/>
          <w:sz w:val="24"/>
          <w:szCs w:val="24"/>
        </w:rPr>
        <w:t>С. Облог</w:t>
      </w:r>
    </w:p>
    <w:p w:rsidR="0087154A" w:rsidRPr="00AB384C" w:rsidRDefault="0087154A" w:rsidP="008715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87154A" w:rsidRPr="00AB384C" w:rsidRDefault="0087154A" w:rsidP="008715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CYR" w:hAnsi="Arial CYR" w:cs="Arial CYR"/>
          <w:b/>
          <w:sz w:val="24"/>
          <w:szCs w:val="24"/>
        </w:rPr>
      </w:pPr>
      <w:r w:rsidRPr="00AB384C">
        <w:rPr>
          <w:rFonts w:ascii="Arial" w:hAnsi="Arial" w:cs="Arial"/>
          <w:b/>
          <w:bCs/>
          <w:sz w:val="24"/>
          <w:szCs w:val="24"/>
        </w:rPr>
        <w:t xml:space="preserve">ЛРМБ </w:t>
      </w:r>
      <w:r w:rsidRPr="00AB384C">
        <w:rPr>
          <w:rFonts w:ascii="Arial" w:hAnsi="Arial" w:cs="Arial"/>
          <w:b/>
          <w:bCs/>
          <w:sz w:val="24"/>
          <w:szCs w:val="24"/>
        </w:rPr>
        <w:tab/>
        <w:t xml:space="preserve">тел. </w:t>
      </w:r>
      <w:r w:rsidR="00AB384C">
        <w:rPr>
          <w:rFonts w:ascii="Arial" w:hAnsi="Arial" w:cs="Arial"/>
          <w:b/>
          <w:bCs/>
          <w:sz w:val="24"/>
          <w:szCs w:val="24"/>
        </w:rPr>
        <w:t xml:space="preserve">+7 857 2 </w:t>
      </w:r>
      <w:r w:rsidRPr="00AB384C">
        <w:rPr>
          <w:rFonts w:ascii="Arial" w:hAnsi="Arial" w:cs="Arial"/>
          <w:b/>
          <w:bCs/>
          <w:sz w:val="24"/>
          <w:szCs w:val="24"/>
        </w:rPr>
        <w:t>63-03-34</w:t>
      </w:r>
      <w:r w:rsidRPr="00AB384C">
        <w:rPr>
          <w:rFonts w:ascii="Arial" w:hAnsi="Arial" w:cs="Arial"/>
          <w:b/>
          <w:bCs/>
          <w:sz w:val="24"/>
          <w:szCs w:val="24"/>
        </w:rPr>
        <w:tab/>
      </w:r>
      <w:r w:rsidRPr="00AB384C">
        <w:rPr>
          <w:rFonts w:ascii="Arial" w:hAnsi="Arial" w:cs="Arial"/>
          <w:b/>
          <w:bCs/>
          <w:sz w:val="24"/>
          <w:szCs w:val="24"/>
        </w:rPr>
        <w:tab/>
        <w:t>30 экз.</w:t>
      </w:r>
      <w:r w:rsidRPr="00AB384C">
        <w:rPr>
          <w:rFonts w:ascii="Arial" w:hAnsi="Arial" w:cs="Arial"/>
          <w:b/>
          <w:bCs/>
          <w:sz w:val="24"/>
          <w:szCs w:val="24"/>
        </w:rPr>
        <w:tab/>
      </w:r>
      <w:r w:rsidRPr="00AB384C">
        <w:rPr>
          <w:rFonts w:ascii="Arial" w:hAnsi="Arial" w:cs="Arial"/>
          <w:b/>
          <w:bCs/>
          <w:sz w:val="24"/>
          <w:szCs w:val="24"/>
        </w:rPr>
        <w:tab/>
        <w:t>март  2025г.</w:t>
      </w:r>
    </w:p>
    <w:p w:rsidR="0087154A" w:rsidRPr="00AB384C" w:rsidRDefault="0087154A" w:rsidP="00871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sz w:val="24"/>
          <w:szCs w:val="24"/>
        </w:rPr>
      </w:pPr>
    </w:p>
    <w:p w:rsidR="0087154A" w:rsidRDefault="0087154A" w:rsidP="00871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87154A" w:rsidRPr="002358A4" w:rsidRDefault="0087154A" w:rsidP="00871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B30E4" w:rsidRDefault="000B30E4" w:rsidP="000B3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B30E4" w:rsidRDefault="000B30E4" w:rsidP="000B3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0B30E4" w:rsidRPr="00E311B2" w:rsidRDefault="000B30E4" w:rsidP="000B3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sectPr w:rsidR="000B30E4" w:rsidRPr="00E311B2" w:rsidSect="00AB384C">
      <w:pgSz w:w="12240" w:h="15840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Plantagenet Cheroke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2748"/>
    <w:multiLevelType w:val="hybridMultilevel"/>
    <w:tmpl w:val="64DE00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B2"/>
    <w:rsid w:val="00013711"/>
    <w:rsid w:val="000B30E4"/>
    <w:rsid w:val="000D2178"/>
    <w:rsid w:val="000E6A52"/>
    <w:rsid w:val="001319C5"/>
    <w:rsid w:val="00185D1A"/>
    <w:rsid w:val="00200BE9"/>
    <w:rsid w:val="002358A4"/>
    <w:rsid w:val="00261967"/>
    <w:rsid w:val="002717D5"/>
    <w:rsid w:val="00272FB1"/>
    <w:rsid w:val="002A0479"/>
    <w:rsid w:val="00341955"/>
    <w:rsid w:val="00362699"/>
    <w:rsid w:val="003C0795"/>
    <w:rsid w:val="00410C2E"/>
    <w:rsid w:val="004409B8"/>
    <w:rsid w:val="00453EBF"/>
    <w:rsid w:val="00466C7C"/>
    <w:rsid w:val="005B0224"/>
    <w:rsid w:val="005C7ECB"/>
    <w:rsid w:val="006028E5"/>
    <w:rsid w:val="006228D7"/>
    <w:rsid w:val="00692BD1"/>
    <w:rsid w:val="006A6C20"/>
    <w:rsid w:val="006C1A16"/>
    <w:rsid w:val="00754563"/>
    <w:rsid w:val="007A5135"/>
    <w:rsid w:val="00844189"/>
    <w:rsid w:val="0087154A"/>
    <w:rsid w:val="009039BD"/>
    <w:rsid w:val="009C7C8E"/>
    <w:rsid w:val="009E35EC"/>
    <w:rsid w:val="00A25DF1"/>
    <w:rsid w:val="00AB384C"/>
    <w:rsid w:val="00AB64E7"/>
    <w:rsid w:val="00AD4B31"/>
    <w:rsid w:val="00B338C2"/>
    <w:rsid w:val="00BB4C24"/>
    <w:rsid w:val="00BE1FE1"/>
    <w:rsid w:val="00C43C7D"/>
    <w:rsid w:val="00C4606B"/>
    <w:rsid w:val="00C54C21"/>
    <w:rsid w:val="00CE05BE"/>
    <w:rsid w:val="00D25F44"/>
    <w:rsid w:val="00D44E15"/>
    <w:rsid w:val="00DC2B0C"/>
    <w:rsid w:val="00DF0398"/>
    <w:rsid w:val="00E311B2"/>
    <w:rsid w:val="00E77D9F"/>
    <w:rsid w:val="00E82D48"/>
    <w:rsid w:val="00F32CDD"/>
    <w:rsid w:val="00F6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dcterms:created xsi:type="dcterms:W3CDTF">2025-04-01T11:22:00Z</dcterms:created>
  <dcterms:modified xsi:type="dcterms:W3CDTF">2025-04-01T11:22:00Z</dcterms:modified>
</cp:coreProperties>
</file>